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48DE5" w14:textId="77A46EBE" w:rsidR="00E211F9" w:rsidRDefault="00E211F9" w:rsidP="00E211F9">
      <w:pPr>
        <w:pStyle w:val="Heading2"/>
      </w:pPr>
      <w:r>
        <w:t>Moving Forward</w:t>
      </w:r>
    </w:p>
    <w:p w14:paraId="7A396615" w14:textId="77777777" w:rsidR="00E211F9" w:rsidRPr="00E211F9" w:rsidRDefault="00E211F9" w:rsidP="00E211F9">
      <w:pPr>
        <w:rPr>
          <w:lang w:eastAsia="en-US"/>
        </w:rPr>
      </w:pPr>
    </w:p>
    <w:p w14:paraId="3394B35F" w14:textId="070E2599" w:rsidR="00CD3220" w:rsidRDefault="00CD3220" w:rsidP="00E211F9">
      <w:pPr>
        <w:pStyle w:val="Heading3"/>
      </w:pPr>
      <w:r>
        <w:t>Key Question</w:t>
      </w:r>
    </w:p>
    <w:p w14:paraId="44C51CB3" w14:textId="77777777" w:rsidR="00E211F9" w:rsidRPr="00E211F9" w:rsidRDefault="00E211F9" w:rsidP="00E211F9">
      <w:pPr>
        <w:rPr>
          <w:lang w:eastAsia="en-US"/>
        </w:rPr>
      </w:pPr>
    </w:p>
    <w:p w14:paraId="6AB21E8C" w14:textId="77777777" w:rsidR="00CD3220" w:rsidRDefault="00CD3220" w:rsidP="00CD3220">
      <w:pPr>
        <w:rPr>
          <w:lang w:eastAsia="en-US"/>
        </w:rPr>
      </w:pPr>
      <w:r>
        <w:rPr>
          <w:lang w:eastAsia="en-US"/>
        </w:rPr>
        <w:t>In determining the potential next steps, consider this question:</w:t>
      </w:r>
    </w:p>
    <w:p w14:paraId="4E4AD54C" w14:textId="77777777" w:rsidR="00CD3220" w:rsidRDefault="00CD3220" w:rsidP="00CD3220">
      <w:pPr>
        <w:rPr>
          <w:lang w:eastAsia="en-US"/>
        </w:rPr>
      </w:pPr>
    </w:p>
    <w:p w14:paraId="27E5A8CA" w14:textId="58EAC8C1" w:rsidR="00CD3220" w:rsidRDefault="00CD3220" w:rsidP="00CD3220">
      <w:pPr>
        <w:ind w:left="540"/>
        <w:rPr>
          <w:rFonts w:asciiTheme="majorHAnsi" w:hAnsiTheme="majorHAnsi" w:cstheme="majorHAnsi"/>
          <w:i/>
          <w:sz w:val="24"/>
          <w:szCs w:val="22"/>
        </w:rPr>
      </w:pPr>
      <w:r>
        <w:rPr>
          <w:i/>
          <w:sz w:val="24"/>
          <w:lang w:eastAsia="en-US"/>
        </w:rPr>
        <w:t xml:space="preserve">“What is standing between the your municipality and its ability to create and implement actions to </w:t>
      </w:r>
      <w:r>
        <w:rPr>
          <w:rFonts w:asciiTheme="majorHAnsi" w:hAnsiTheme="majorHAnsi" w:cstheme="majorHAnsi"/>
          <w:i/>
          <w:sz w:val="24"/>
          <w:szCs w:val="22"/>
        </w:rPr>
        <w:t>identify, understand, and use the municipality’s  natural infrastructure for flood and drought mitigation?”</w:t>
      </w:r>
    </w:p>
    <w:p w14:paraId="42248A20" w14:textId="0ED3CAB0" w:rsidR="00E211F9" w:rsidRPr="00E211F9" w:rsidRDefault="00E211F9" w:rsidP="00E211F9">
      <w:pPr>
        <w:rPr>
          <w:lang w:eastAsia="en-US"/>
        </w:rPr>
      </w:pPr>
    </w:p>
    <w:p w14:paraId="6E138C57" w14:textId="77777777" w:rsidR="00E211F9" w:rsidRPr="00E211F9" w:rsidRDefault="00E211F9" w:rsidP="00E211F9">
      <w:pPr>
        <w:rPr>
          <w:lang w:eastAsia="en-US"/>
        </w:rPr>
      </w:pPr>
    </w:p>
    <w:p w14:paraId="3089219A" w14:textId="77777777" w:rsidR="00CD3220" w:rsidRDefault="00CD3220" w:rsidP="00E211F9">
      <w:pPr>
        <w:pStyle w:val="Heading3"/>
      </w:pPr>
      <w:r>
        <w:t>Moving Forward Options</w:t>
      </w:r>
    </w:p>
    <w:p w14:paraId="17DAF115" w14:textId="77777777" w:rsidR="00CD3220" w:rsidRDefault="00CD3220" w:rsidP="00CD3220">
      <w:pPr>
        <w:rPr>
          <w:lang w:eastAsia="en-US"/>
        </w:rPr>
      </w:pPr>
    </w:p>
    <w:p w14:paraId="455F67D4" w14:textId="77777777" w:rsidR="00CD3220" w:rsidRDefault="00CD3220" w:rsidP="00E211F9">
      <w:pPr>
        <w:pStyle w:val="Heading5"/>
      </w:pPr>
      <w:r>
        <w:t>Developing the Action Plan (if not already complete)</w:t>
      </w:r>
    </w:p>
    <w:p w14:paraId="781F0881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Have each </w:t>
      </w:r>
      <w:r>
        <w:rPr>
          <w:i/>
          <w:sz w:val="22"/>
          <w:szCs w:val="22"/>
          <w:u w:val="single"/>
        </w:rPr>
        <w:t>person</w:t>
      </w:r>
      <w:r>
        <w:rPr>
          <w:sz w:val="22"/>
          <w:szCs w:val="22"/>
        </w:rPr>
        <w:t xml:space="preserve"> fill in the workbook; collect and collate</w:t>
      </w:r>
    </w:p>
    <w:p w14:paraId="59962A8F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Have each </w:t>
      </w:r>
      <w:r>
        <w:rPr>
          <w:i/>
          <w:sz w:val="22"/>
          <w:szCs w:val="22"/>
          <w:u w:val="single"/>
        </w:rPr>
        <w:t>department</w:t>
      </w:r>
      <w:r>
        <w:rPr>
          <w:sz w:val="22"/>
          <w:szCs w:val="22"/>
        </w:rPr>
        <w:t xml:space="preserve"> fill in the workbook; collect and collate</w:t>
      </w:r>
    </w:p>
    <w:p w14:paraId="70EB86CA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Reconvene as a group and collectively fill in the workbook</w:t>
      </w:r>
    </w:p>
    <w:p w14:paraId="169EE13B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Convene further workshops to focus on completion, prioritization, and operationalization of the Action Plan</w:t>
      </w:r>
    </w:p>
    <w:p w14:paraId="683352FF" w14:textId="77777777" w:rsidR="00CD3220" w:rsidRDefault="00CD3220" w:rsidP="00CD3220">
      <w:pPr>
        <w:rPr>
          <w:lang w:eastAsia="en-US"/>
        </w:rPr>
      </w:pPr>
    </w:p>
    <w:p w14:paraId="1403F42E" w14:textId="77777777" w:rsidR="00CD3220" w:rsidRDefault="00CD3220" w:rsidP="00E211F9">
      <w:pPr>
        <w:pStyle w:val="Heading5"/>
      </w:pPr>
      <w:r>
        <w:t>Informing the Action Plan</w:t>
      </w:r>
    </w:p>
    <w:p w14:paraId="76BB3FA1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Review and critically assess the Decision Support information to determine vital needs</w:t>
      </w:r>
    </w:p>
    <w:p w14:paraId="0885092A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Gather all available Natural Infrastructure information for the municipality</w:t>
      </w:r>
    </w:p>
    <w:p w14:paraId="72BD4587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Conduct a policy assessment re: the policy needs for the Action Plan</w:t>
      </w:r>
    </w:p>
    <w:p w14:paraId="622151DD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Conduct a data assessment re: the current and future data and information needs for the Action Plan</w:t>
      </w:r>
    </w:p>
    <w:p w14:paraId="334E7503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Develop a GIS Natural Infrastructure layer </w:t>
      </w:r>
    </w:p>
    <w:p w14:paraId="63EBB2E1" w14:textId="77777777" w:rsidR="00CD3220" w:rsidRDefault="00CD3220" w:rsidP="00CD3220"/>
    <w:p w14:paraId="643A43D1" w14:textId="77777777" w:rsidR="00CD3220" w:rsidRDefault="00CD3220" w:rsidP="00E211F9">
      <w:pPr>
        <w:pStyle w:val="Heading5"/>
      </w:pPr>
      <w:r>
        <w:t>Converting the Action Plan into Policy</w:t>
      </w:r>
    </w:p>
    <w:p w14:paraId="2A48A037" w14:textId="77777777" w:rsidR="00CD3220" w:rsidRDefault="00CD3220" w:rsidP="00CD3220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Create a Council report summarizing the proposed Action Plan</w:t>
      </w:r>
    </w:p>
    <w:p w14:paraId="3F37180D" w14:textId="77777777" w:rsidR="00CD3220" w:rsidRDefault="00CD3220" w:rsidP="00CD3220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Develop a bylaw, or set of bylaws to enact portions of the Action Plan</w:t>
      </w:r>
    </w:p>
    <w:p w14:paraId="3FA27BCC" w14:textId="77777777" w:rsidR="00CD3220" w:rsidRDefault="00CD3220" w:rsidP="00CD3220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Develop department-specific work plans</w:t>
      </w:r>
    </w:p>
    <w:p w14:paraId="5774091D" w14:textId="77777777" w:rsidR="00CD3220" w:rsidRDefault="00CD3220" w:rsidP="00CD3220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Develop operational guidelines for the municipality’s planning, develop, and maintenance activities </w:t>
      </w:r>
    </w:p>
    <w:p w14:paraId="198E8CBB" w14:textId="77777777" w:rsidR="00CD3220" w:rsidRDefault="00CD3220" w:rsidP="00CD3220">
      <w:pPr>
        <w:rPr>
          <w:szCs w:val="22"/>
        </w:rPr>
      </w:pPr>
    </w:p>
    <w:p w14:paraId="0CB9AAB1" w14:textId="77777777" w:rsidR="00CD3220" w:rsidRDefault="00CD3220" w:rsidP="00E211F9">
      <w:pPr>
        <w:pStyle w:val="Heading5"/>
      </w:pPr>
      <w:r>
        <w:t>Overseeing the Action Plan</w:t>
      </w:r>
    </w:p>
    <w:p w14:paraId="49D60A16" w14:textId="77777777" w:rsidR="00CD3220" w:rsidRDefault="00CD3220" w:rsidP="00CD3220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Maintain the initial Team as an Action Plan review team</w:t>
      </w:r>
    </w:p>
    <w:p w14:paraId="334DDA44" w14:textId="77777777" w:rsidR="00CD3220" w:rsidRDefault="00CD3220" w:rsidP="00CD3220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Assign the Action Plan to one department/manager</w:t>
      </w:r>
    </w:p>
    <w:p w14:paraId="4CBB283C" w14:textId="77777777" w:rsidR="00CD3220" w:rsidRDefault="00CD3220" w:rsidP="00CD3220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Assign an Action Plan coordinator (with senior management support/authority)</w:t>
      </w:r>
    </w:p>
    <w:p w14:paraId="43037537" w14:textId="77777777" w:rsidR="00CD3220" w:rsidRDefault="00CD3220" w:rsidP="00CD3220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Identify budget lines under which the Action Plan would fall</w:t>
      </w:r>
    </w:p>
    <w:p w14:paraId="76B49CA3" w14:textId="77777777" w:rsidR="00CD3220" w:rsidRDefault="00CD3220" w:rsidP="00CD3220">
      <w:pPr>
        <w:rPr>
          <w:szCs w:val="22"/>
        </w:rPr>
      </w:pPr>
    </w:p>
    <w:p w14:paraId="09EA1B5E" w14:textId="77777777" w:rsidR="00CD3220" w:rsidRDefault="00CD3220" w:rsidP="00E211F9">
      <w:pPr>
        <w:pStyle w:val="Heading5"/>
      </w:pPr>
      <w:r>
        <w:t xml:space="preserve">Maintaining the Action Plan </w:t>
      </w:r>
    </w:p>
    <w:p w14:paraId="7528AC41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Create a cross-departmental team to guide development and implementation of the Action Plan</w:t>
      </w:r>
    </w:p>
    <w:p w14:paraId="346521EA" w14:textId="77777777" w:rsidR="00CD3220" w:rsidRDefault="00CD3220" w:rsidP="00CD322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Designate a TOC lead person / shepherd for the cross departmental completion, implementation of the Action Plan</w:t>
      </w:r>
    </w:p>
    <w:p w14:paraId="01411AF6" w14:textId="77777777" w:rsidR="00CD3220" w:rsidRDefault="00CD3220" w:rsidP="00CD3220">
      <w:pPr>
        <w:pStyle w:val="Heading3"/>
      </w:pPr>
      <w:bookmarkStart w:id="0" w:name="_GoBack"/>
      <w:bookmarkEnd w:id="0"/>
    </w:p>
    <w:p w14:paraId="032F4BDB" w14:textId="77777777" w:rsidR="00CD3220" w:rsidRDefault="00CD3220" w:rsidP="00E211F9">
      <w:pPr>
        <w:pStyle w:val="Heading5"/>
      </w:pPr>
      <w:r>
        <w:t>Resourcing the Action Plan</w:t>
      </w:r>
    </w:p>
    <w:p w14:paraId="487DB400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Build a business case for the need, co-benefits, and potential resourcing of the Action Plan</w:t>
      </w:r>
    </w:p>
    <w:p w14:paraId="196F3A9F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Seek internal resources for the Action Plan</w:t>
      </w:r>
    </w:p>
    <w:p w14:paraId="5B28AF57" w14:textId="77777777" w:rsidR="00CD3220" w:rsidRDefault="00CD3220" w:rsidP="00CD3220">
      <w:pPr>
        <w:pStyle w:val="ListParagraph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(Council allocation, departmental budgets)</w:t>
      </w:r>
    </w:p>
    <w:p w14:paraId="42DB84AE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Seek external resources for the Action Plan</w:t>
      </w:r>
    </w:p>
    <w:p w14:paraId="7A7DEC83" w14:textId="77777777" w:rsidR="00CD3220" w:rsidRDefault="00CD3220" w:rsidP="00CD3220">
      <w:pPr>
        <w:pStyle w:val="ListParagraph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(FCM, MCCAC, Watershed Restoration and Resiliency Program)</w:t>
      </w:r>
    </w:p>
    <w:p w14:paraId="4BE74D9B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Hire a consultant to facilitate completion and application of the Action Plan</w:t>
      </w:r>
    </w:p>
    <w:p w14:paraId="0399226E" w14:textId="77777777" w:rsidR="00CD3220" w:rsidRDefault="00CD3220" w:rsidP="00CD3220">
      <w:pPr>
        <w:rPr>
          <w:szCs w:val="22"/>
        </w:rPr>
      </w:pPr>
    </w:p>
    <w:p w14:paraId="24CA97C0" w14:textId="77777777" w:rsidR="00CD3220" w:rsidRDefault="00CD3220" w:rsidP="00E211F9">
      <w:pPr>
        <w:pStyle w:val="Heading5"/>
      </w:pPr>
      <w:r>
        <w:t>Monitoring the Action Plan</w:t>
      </w:r>
    </w:p>
    <w:p w14:paraId="0B2C66A9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Develop mechanism for tracking if Actions have been completed</w:t>
      </w:r>
    </w:p>
    <w:p w14:paraId="416B26EE" w14:textId="77777777" w:rsidR="00CD3220" w:rsidRDefault="00CD3220" w:rsidP="00CD3220">
      <w:pPr>
        <w:pStyle w:val="ListParagraph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Develop evaluation framework for determining if Actions pursued have been effective</w:t>
      </w:r>
    </w:p>
    <w:p w14:paraId="46C14184" w14:textId="77777777" w:rsidR="00CD3220" w:rsidRDefault="00CD3220" w:rsidP="00CD3220">
      <w:pPr>
        <w:rPr>
          <w:szCs w:val="22"/>
        </w:rPr>
      </w:pP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46438" w14:textId="77777777" w:rsidR="00C606C8" w:rsidRDefault="00C606C8" w:rsidP="00FC4B1C">
      <w:r>
        <w:separator/>
      </w:r>
    </w:p>
  </w:endnote>
  <w:endnote w:type="continuationSeparator" w:id="0">
    <w:p w14:paraId="2779D455" w14:textId="77777777" w:rsidR="00C606C8" w:rsidRDefault="00C606C8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CD3220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9AD07" w14:textId="77777777" w:rsidR="00C606C8" w:rsidRDefault="00C606C8" w:rsidP="00FC4B1C">
      <w:r>
        <w:separator/>
      </w:r>
    </w:p>
  </w:footnote>
  <w:footnote w:type="continuationSeparator" w:id="0">
    <w:p w14:paraId="73E1BCE6" w14:textId="77777777" w:rsidR="00C606C8" w:rsidRDefault="00C606C8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4A9A9132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3448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344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213F2"/>
    <w:multiLevelType w:val="hybridMultilevel"/>
    <w:tmpl w:val="D0C47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3056A"/>
    <w:multiLevelType w:val="hybridMultilevel"/>
    <w:tmpl w:val="CF36F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93EE6"/>
    <w:multiLevelType w:val="hybridMultilevel"/>
    <w:tmpl w:val="9B0ED42A"/>
    <w:lvl w:ilvl="0" w:tplc="97A06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C02F3"/>
    <w:multiLevelType w:val="hybridMultilevel"/>
    <w:tmpl w:val="9DA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A3FD2"/>
    <w:multiLevelType w:val="hybridMultilevel"/>
    <w:tmpl w:val="65DE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B2FA2"/>
    <w:multiLevelType w:val="hybridMultilevel"/>
    <w:tmpl w:val="52609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26"/>
  </w:num>
  <w:num w:numId="15">
    <w:abstractNumId w:val="19"/>
  </w:num>
  <w:num w:numId="16">
    <w:abstractNumId w:val="17"/>
  </w:num>
  <w:num w:numId="17">
    <w:abstractNumId w:val="23"/>
  </w:num>
  <w:num w:numId="18">
    <w:abstractNumId w:val="13"/>
  </w:num>
  <w:num w:numId="19">
    <w:abstractNumId w:val="20"/>
  </w:num>
  <w:num w:numId="20">
    <w:abstractNumId w:val="10"/>
  </w:num>
  <w:num w:numId="21">
    <w:abstractNumId w:val="14"/>
  </w:num>
  <w:num w:numId="22">
    <w:abstractNumId w:val="11"/>
  </w:num>
  <w:num w:numId="23">
    <w:abstractNumId w:val="28"/>
  </w:num>
  <w:num w:numId="24">
    <w:abstractNumId w:val="30"/>
  </w:num>
  <w:num w:numId="25">
    <w:abstractNumId w:val="2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8"/>
  </w:num>
  <w:num w:numId="29">
    <w:abstractNumId w:val="15"/>
  </w:num>
  <w:num w:numId="30">
    <w:abstractNumId w:val="31"/>
  </w:num>
  <w:num w:numId="31">
    <w:abstractNumId w:val="2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C0362"/>
    <w:rsid w:val="001D6552"/>
    <w:rsid w:val="00227922"/>
    <w:rsid w:val="0027318E"/>
    <w:rsid w:val="0029008D"/>
    <w:rsid w:val="002D13E0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1226A"/>
    <w:rsid w:val="005679DE"/>
    <w:rsid w:val="00622914"/>
    <w:rsid w:val="006365E3"/>
    <w:rsid w:val="00642506"/>
    <w:rsid w:val="00685C19"/>
    <w:rsid w:val="006E62BA"/>
    <w:rsid w:val="00754743"/>
    <w:rsid w:val="00790DAF"/>
    <w:rsid w:val="00794FC0"/>
    <w:rsid w:val="00797F7F"/>
    <w:rsid w:val="007B2BA8"/>
    <w:rsid w:val="00846EA4"/>
    <w:rsid w:val="00851393"/>
    <w:rsid w:val="008E3A8A"/>
    <w:rsid w:val="00913008"/>
    <w:rsid w:val="00913334"/>
    <w:rsid w:val="00944E1F"/>
    <w:rsid w:val="00991B62"/>
    <w:rsid w:val="009E1B8D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C0010B"/>
    <w:rsid w:val="00C606C8"/>
    <w:rsid w:val="00C767EA"/>
    <w:rsid w:val="00C910EA"/>
    <w:rsid w:val="00CD3220"/>
    <w:rsid w:val="00D0116A"/>
    <w:rsid w:val="00D56A9F"/>
    <w:rsid w:val="00D90E48"/>
    <w:rsid w:val="00DA754F"/>
    <w:rsid w:val="00DB255E"/>
    <w:rsid w:val="00E1627B"/>
    <w:rsid w:val="00E211F9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3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3</cp:revision>
  <cp:lastPrinted>2019-10-24T22:20:00Z</cp:lastPrinted>
  <dcterms:created xsi:type="dcterms:W3CDTF">2019-11-26T21:31:00Z</dcterms:created>
  <dcterms:modified xsi:type="dcterms:W3CDTF">2019-12-04T20:13:00Z</dcterms:modified>
</cp:coreProperties>
</file>