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DF7CC" w14:textId="77777777" w:rsidR="005B0CB5" w:rsidRDefault="005B0CB5" w:rsidP="005B0CB5">
      <w:pPr>
        <w:rPr>
          <w:lang w:val="en-CA"/>
        </w:rPr>
      </w:pPr>
    </w:p>
    <w:tbl>
      <w:tblPr>
        <w:tblStyle w:val="TableGrid"/>
        <w:tblW w:w="10170" w:type="dxa"/>
        <w:tblInd w:w="108" w:type="dxa"/>
        <w:tblLook w:val="04A0" w:firstRow="1" w:lastRow="0" w:firstColumn="1" w:lastColumn="0" w:noHBand="0" w:noVBand="1"/>
      </w:tblPr>
      <w:tblGrid>
        <w:gridCol w:w="10170"/>
      </w:tblGrid>
      <w:tr w:rsidR="00C1220D" w:rsidRPr="00684234" w14:paraId="4F1D45E5" w14:textId="77777777" w:rsidTr="00BD48E6">
        <w:tc>
          <w:tcPr>
            <w:tcW w:w="10170" w:type="dxa"/>
            <w:shd w:val="clear" w:color="auto" w:fill="7F7F7F" w:themeFill="text1" w:themeFillTint="80"/>
          </w:tcPr>
          <w:p w14:paraId="641D323D" w14:textId="77777777" w:rsidR="00C1220D" w:rsidRPr="00684234" w:rsidRDefault="00C1220D" w:rsidP="00BD48E6">
            <w:pPr>
              <w:ind w:right="-630"/>
              <w:rPr>
                <w:b/>
                <w:color w:val="FFFFFF" w:themeColor="background1"/>
                <w:sz w:val="28"/>
                <w:szCs w:val="28"/>
              </w:rPr>
            </w:pPr>
            <w:r w:rsidRPr="00684234">
              <w:rPr>
                <w:b/>
                <w:color w:val="FFFFFF" w:themeColor="background1"/>
                <w:sz w:val="28"/>
                <w:szCs w:val="28"/>
              </w:rPr>
              <w:t>GOALS</w:t>
            </w:r>
          </w:p>
        </w:tc>
      </w:tr>
      <w:tr w:rsidR="00C1220D" w14:paraId="7461EDAE" w14:textId="77777777" w:rsidTr="00BD48E6">
        <w:tc>
          <w:tcPr>
            <w:tcW w:w="10170" w:type="dxa"/>
            <w:tcBorders>
              <w:bottom w:val="single" w:sz="4" w:space="0" w:color="auto"/>
            </w:tcBorders>
          </w:tcPr>
          <w:p w14:paraId="310F4612" w14:textId="363E236E" w:rsidR="00C1220D" w:rsidRPr="00A613C9" w:rsidRDefault="00A613C9" w:rsidP="00C1220D">
            <w:pPr>
              <w:pStyle w:val="ListParagraph"/>
              <w:numPr>
                <w:ilvl w:val="0"/>
                <w:numId w:val="19"/>
              </w:numPr>
              <w:ind w:left="360" w:right="-630" w:hanging="270"/>
              <w:rPr>
                <w:color w:val="A6A6A6" w:themeColor="background1" w:themeShade="A6"/>
                <w:sz w:val="22"/>
                <w:szCs w:val="22"/>
              </w:rPr>
            </w:pPr>
            <w:r w:rsidRPr="00A613C9">
              <w:rPr>
                <w:color w:val="A6A6A6" w:themeColor="background1" w:themeShade="A6"/>
                <w:sz w:val="22"/>
                <w:szCs w:val="22"/>
              </w:rPr>
              <w:t>[</w:t>
            </w:r>
            <w:r w:rsidR="00C1220D" w:rsidRPr="00A613C9">
              <w:rPr>
                <w:color w:val="A6A6A6" w:themeColor="background1" w:themeShade="A6"/>
                <w:sz w:val="22"/>
                <w:szCs w:val="22"/>
              </w:rPr>
              <w:t>Mitigate flood risk</w:t>
            </w:r>
            <w:r w:rsidRPr="00A613C9">
              <w:rPr>
                <w:color w:val="A6A6A6" w:themeColor="background1" w:themeShade="A6"/>
                <w:sz w:val="22"/>
                <w:szCs w:val="22"/>
              </w:rPr>
              <w:t>]</w:t>
            </w:r>
          </w:p>
          <w:p w14:paraId="31FFFF40" w14:textId="6DCBB079" w:rsidR="00C1220D" w:rsidRPr="00A613C9" w:rsidRDefault="00A613C9" w:rsidP="00C1220D">
            <w:pPr>
              <w:pStyle w:val="ListParagraph"/>
              <w:numPr>
                <w:ilvl w:val="0"/>
                <w:numId w:val="19"/>
              </w:numPr>
              <w:ind w:left="360" w:right="-630" w:hanging="270"/>
              <w:rPr>
                <w:color w:val="A6A6A6" w:themeColor="background1" w:themeShade="A6"/>
                <w:sz w:val="22"/>
                <w:szCs w:val="22"/>
              </w:rPr>
            </w:pPr>
            <w:r w:rsidRPr="00A613C9">
              <w:rPr>
                <w:color w:val="A6A6A6" w:themeColor="background1" w:themeShade="A6"/>
                <w:sz w:val="22"/>
                <w:szCs w:val="22"/>
              </w:rPr>
              <w:t>[</w:t>
            </w:r>
            <w:r w:rsidR="00C1220D" w:rsidRPr="00A613C9">
              <w:rPr>
                <w:color w:val="A6A6A6" w:themeColor="background1" w:themeShade="A6"/>
                <w:sz w:val="22"/>
                <w:szCs w:val="22"/>
              </w:rPr>
              <w:t>Mitigate drought risk</w:t>
            </w:r>
            <w:r w:rsidRPr="00A613C9">
              <w:rPr>
                <w:color w:val="A6A6A6" w:themeColor="background1" w:themeShade="A6"/>
                <w:sz w:val="22"/>
                <w:szCs w:val="22"/>
              </w:rPr>
              <w:t>]</w:t>
            </w:r>
          </w:p>
          <w:p w14:paraId="44F00481" w14:textId="3A3E0A84" w:rsidR="00C1220D" w:rsidRPr="00A613C9" w:rsidRDefault="00A613C9" w:rsidP="00C1220D">
            <w:pPr>
              <w:pStyle w:val="ListParagraph"/>
              <w:numPr>
                <w:ilvl w:val="0"/>
                <w:numId w:val="19"/>
              </w:numPr>
              <w:ind w:left="360" w:right="-630" w:hanging="270"/>
              <w:rPr>
                <w:color w:val="A6A6A6" w:themeColor="background1" w:themeShade="A6"/>
                <w:sz w:val="22"/>
                <w:szCs w:val="22"/>
              </w:rPr>
            </w:pPr>
            <w:r w:rsidRPr="00A613C9">
              <w:rPr>
                <w:color w:val="A6A6A6" w:themeColor="background1" w:themeShade="A6"/>
                <w:sz w:val="22"/>
                <w:szCs w:val="22"/>
              </w:rPr>
              <w:t>[</w:t>
            </w:r>
            <w:r w:rsidR="00C1220D" w:rsidRPr="00A613C9">
              <w:rPr>
                <w:color w:val="A6A6A6" w:themeColor="background1" w:themeShade="A6"/>
                <w:sz w:val="22"/>
                <w:szCs w:val="22"/>
              </w:rPr>
              <w:t>Reduce costs associated with flood and drought</w:t>
            </w:r>
            <w:r w:rsidRPr="00A613C9">
              <w:rPr>
                <w:color w:val="A6A6A6" w:themeColor="background1" w:themeShade="A6"/>
                <w:sz w:val="22"/>
                <w:szCs w:val="22"/>
              </w:rPr>
              <w:t>]</w:t>
            </w:r>
          </w:p>
          <w:p w14:paraId="46E9A2ED" w14:textId="77777777" w:rsidR="00C1220D" w:rsidRPr="00204AF5" w:rsidRDefault="00C1220D" w:rsidP="00BD48E6">
            <w:pPr>
              <w:ind w:right="-630"/>
              <w:rPr>
                <w:szCs w:val="22"/>
              </w:rPr>
            </w:pPr>
          </w:p>
          <w:p w14:paraId="0C1C44AE" w14:textId="77777777" w:rsidR="00C1220D" w:rsidRPr="00204AF5" w:rsidRDefault="00C1220D" w:rsidP="00BD48E6">
            <w:pPr>
              <w:ind w:right="-630"/>
              <w:rPr>
                <w:szCs w:val="22"/>
              </w:rPr>
            </w:pPr>
          </w:p>
          <w:p w14:paraId="33836DE0" w14:textId="77777777" w:rsidR="00C1220D" w:rsidRPr="00204AF5" w:rsidRDefault="00C1220D" w:rsidP="00BD48E6">
            <w:pPr>
              <w:ind w:right="-630"/>
              <w:rPr>
                <w:szCs w:val="22"/>
              </w:rPr>
            </w:pPr>
          </w:p>
          <w:p w14:paraId="29EB15C2" w14:textId="77777777" w:rsidR="00C1220D" w:rsidRPr="00204AF5" w:rsidRDefault="00C1220D" w:rsidP="00BD48E6">
            <w:pPr>
              <w:ind w:right="-630"/>
              <w:rPr>
                <w:szCs w:val="22"/>
              </w:rPr>
            </w:pPr>
          </w:p>
          <w:p w14:paraId="3AAE8E5D" w14:textId="77777777" w:rsidR="00C1220D" w:rsidRPr="00204AF5" w:rsidRDefault="00C1220D" w:rsidP="00BD48E6">
            <w:pPr>
              <w:ind w:right="-630"/>
              <w:rPr>
                <w:szCs w:val="22"/>
              </w:rPr>
            </w:pPr>
          </w:p>
          <w:p w14:paraId="55986C49" w14:textId="77777777" w:rsidR="00C1220D" w:rsidRDefault="00C1220D" w:rsidP="00BD48E6">
            <w:pPr>
              <w:ind w:right="-630"/>
              <w:rPr>
                <w:szCs w:val="22"/>
              </w:rPr>
            </w:pPr>
          </w:p>
          <w:p w14:paraId="329EAF9E" w14:textId="77777777" w:rsidR="00C1220D" w:rsidRDefault="00C1220D" w:rsidP="00BD48E6">
            <w:pPr>
              <w:ind w:right="-630"/>
              <w:rPr>
                <w:szCs w:val="22"/>
              </w:rPr>
            </w:pPr>
          </w:p>
          <w:p w14:paraId="537F18F1" w14:textId="77777777" w:rsidR="00C1220D" w:rsidRPr="00204AF5" w:rsidRDefault="00C1220D" w:rsidP="00BD48E6">
            <w:pPr>
              <w:ind w:right="-630"/>
              <w:rPr>
                <w:szCs w:val="22"/>
              </w:rPr>
            </w:pPr>
          </w:p>
          <w:p w14:paraId="4DECA905" w14:textId="77777777" w:rsidR="00C1220D" w:rsidRPr="00204AF5" w:rsidRDefault="00C1220D" w:rsidP="00BD48E6">
            <w:pPr>
              <w:ind w:right="-630"/>
              <w:rPr>
                <w:szCs w:val="22"/>
              </w:rPr>
            </w:pPr>
          </w:p>
          <w:p w14:paraId="0B1D0BFF" w14:textId="77777777" w:rsidR="00C1220D" w:rsidRPr="00204AF5" w:rsidRDefault="00C1220D" w:rsidP="00BD48E6">
            <w:pPr>
              <w:ind w:right="-630"/>
              <w:rPr>
                <w:szCs w:val="22"/>
              </w:rPr>
            </w:pPr>
          </w:p>
        </w:tc>
      </w:tr>
      <w:tr w:rsidR="00C1220D" w:rsidRPr="00684234" w14:paraId="4439390C" w14:textId="77777777" w:rsidTr="00BD48E6">
        <w:tc>
          <w:tcPr>
            <w:tcW w:w="10170" w:type="dxa"/>
            <w:shd w:val="clear" w:color="auto" w:fill="7F7F7F" w:themeFill="text1" w:themeFillTint="80"/>
          </w:tcPr>
          <w:p w14:paraId="6BE82751" w14:textId="77777777" w:rsidR="00C1220D" w:rsidRPr="00635054" w:rsidRDefault="00C1220D" w:rsidP="00BD48E6">
            <w:pPr>
              <w:ind w:right="-630"/>
              <w:rPr>
                <w:b/>
                <w:color w:val="FFFFFF" w:themeColor="background1"/>
                <w:sz w:val="28"/>
                <w:szCs w:val="28"/>
              </w:rPr>
            </w:pPr>
            <w:r w:rsidRPr="00635054">
              <w:rPr>
                <w:b/>
                <w:color w:val="FFFFFF" w:themeColor="background1"/>
                <w:sz w:val="28"/>
                <w:szCs w:val="28"/>
              </w:rPr>
              <w:t>PRINCIPLES</w:t>
            </w:r>
          </w:p>
        </w:tc>
      </w:tr>
      <w:tr w:rsidR="00C1220D" w14:paraId="083985E3" w14:textId="77777777" w:rsidTr="00BD48E6">
        <w:tc>
          <w:tcPr>
            <w:tcW w:w="10170" w:type="dxa"/>
            <w:tcBorders>
              <w:bottom w:val="single" w:sz="4" w:space="0" w:color="auto"/>
            </w:tcBorders>
          </w:tcPr>
          <w:p w14:paraId="624E6D7B" w14:textId="372621BD" w:rsidR="00C1220D" w:rsidRPr="00A613C9" w:rsidRDefault="00A613C9" w:rsidP="00C1220D">
            <w:pPr>
              <w:pStyle w:val="ListParagraph"/>
              <w:numPr>
                <w:ilvl w:val="0"/>
                <w:numId w:val="19"/>
              </w:numPr>
              <w:ind w:left="360" w:right="-630" w:hanging="270"/>
              <w:rPr>
                <w:color w:val="A6A6A6" w:themeColor="background1" w:themeShade="A6"/>
                <w:sz w:val="22"/>
                <w:szCs w:val="22"/>
              </w:rPr>
            </w:pPr>
            <w:r w:rsidRPr="00A613C9">
              <w:rPr>
                <w:color w:val="A6A6A6" w:themeColor="background1" w:themeShade="A6"/>
                <w:sz w:val="22"/>
                <w:szCs w:val="22"/>
              </w:rPr>
              <w:t>[</w:t>
            </w:r>
            <w:r w:rsidR="00C1220D" w:rsidRPr="00A613C9">
              <w:rPr>
                <w:color w:val="A6A6A6" w:themeColor="background1" w:themeShade="A6"/>
                <w:sz w:val="22"/>
                <w:szCs w:val="22"/>
              </w:rPr>
              <w:t>Use the most cost-effective option whenever possible</w:t>
            </w:r>
            <w:r w:rsidRPr="00A613C9">
              <w:rPr>
                <w:color w:val="A6A6A6" w:themeColor="background1" w:themeShade="A6"/>
                <w:sz w:val="22"/>
                <w:szCs w:val="22"/>
              </w:rPr>
              <w:t>]</w:t>
            </w:r>
          </w:p>
          <w:p w14:paraId="75CAE5A4" w14:textId="4CE91006" w:rsidR="00C1220D" w:rsidRPr="00A613C9" w:rsidRDefault="00A613C9" w:rsidP="00C1220D">
            <w:pPr>
              <w:pStyle w:val="ListParagraph"/>
              <w:numPr>
                <w:ilvl w:val="0"/>
                <w:numId w:val="19"/>
              </w:numPr>
              <w:ind w:left="360" w:right="-630" w:hanging="270"/>
              <w:rPr>
                <w:color w:val="A6A6A6" w:themeColor="background1" w:themeShade="A6"/>
                <w:sz w:val="22"/>
                <w:szCs w:val="22"/>
              </w:rPr>
            </w:pPr>
            <w:r w:rsidRPr="00A613C9">
              <w:rPr>
                <w:color w:val="A6A6A6" w:themeColor="background1" w:themeShade="A6"/>
                <w:sz w:val="22"/>
                <w:szCs w:val="22"/>
              </w:rPr>
              <w:t>[</w:t>
            </w:r>
            <w:r w:rsidR="00C1220D" w:rsidRPr="00A613C9">
              <w:rPr>
                <w:color w:val="A6A6A6" w:themeColor="background1" w:themeShade="A6"/>
                <w:sz w:val="22"/>
                <w:szCs w:val="22"/>
              </w:rPr>
              <w:t>Identify and pursue options with co-benefits</w:t>
            </w:r>
            <w:r w:rsidRPr="00A613C9">
              <w:rPr>
                <w:color w:val="A6A6A6" w:themeColor="background1" w:themeShade="A6"/>
                <w:sz w:val="22"/>
                <w:szCs w:val="22"/>
              </w:rPr>
              <w:t>]</w:t>
            </w:r>
          </w:p>
          <w:p w14:paraId="03D8BC3E" w14:textId="24189125" w:rsidR="00C1220D" w:rsidRPr="00A613C9" w:rsidRDefault="00A613C9" w:rsidP="00C1220D">
            <w:pPr>
              <w:pStyle w:val="ListParagraph"/>
              <w:numPr>
                <w:ilvl w:val="0"/>
                <w:numId w:val="19"/>
              </w:numPr>
              <w:ind w:left="360" w:right="-630" w:hanging="270"/>
              <w:rPr>
                <w:color w:val="A6A6A6" w:themeColor="background1" w:themeShade="A6"/>
                <w:sz w:val="22"/>
                <w:szCs w:val="22"/>
              </w:rPr>
            </w:pPr>
            <w:r w:rsidRPr="00A613C9">
              <w:rPr>
                <w:color w:val="A6A6A6" w:themeColor="background1" w:themeShade="A6"/>
                <w:sz w:val="22"/>
                <w:szCs w:val="22"/>
              </w:rPr>
              <w:t>[</w:t>
            </w:r>
            <w:r w:rsidR="00C1220D" w:rsidRPr="00A613C9">
              <w:rPr>
                <w:color w:val="A6A6A6" w:themeColor="background1" w:themeShade="A6"/>
                <w:sz w:val="22"/>
                <w:szCs w:val="22"/>
              </w:rPr>
              <w:t>Work with community partners wherever possible</w:t>
            </w:r>
            <w:r w:rsidRPr="00A613C9">
              <w:rPr>
                <w:color w:val="A6A6A6" w:themeColor="background1" w:themeShade="A6"/>
                <w:sz w:val="22"/>
                <w:szCs w:val="22"/>
              </w:rPr>
              <w:t>]</w:t>
            </w:r>
          </w:p>
          <w:p w14:paraId="2CBA4D26" w14:textId="77777777" w:rsidR="00C1220D" w:rsidRPr="00204AF5" w:rsidRDefault="00C1220D" w:rsidP="00BD48E6">
            <w:pPr>
              <w:ind w:right="-630"/>
              <w:rPr>
                <w:szCs w:val="22"/>
              </w:rPr>
            </w:pPr>
          </w:p>
          <w:p w14:paraId="022E6E3F" w14:textId="77777777" w:rsidR="00C1220D" w:rsidRPr="00204AF5" w:rsidRDefault="00C1220D" w:rsidP="00BD48E6">
            <w:pPr>
              <w:ind w:right="-630"/>
              <w:rPr>
                <w:szCs w:val="22"/>
              </w:rPr>
            </w:pPr>
          </w:p>
          <w:p w14:paraId="4A480648" w14:textId="77777777" w:rsidR="00C1220D" w:rsidRDefault="00C1220D" w:rsidP="00BD48E6">
            <w:pPr>
              <w:ind w:right="-630"/>
              <w:rPr>
                <w:szCs w:val="22"/>
              </w:rPr>
            </w:pPr>
          </w:p>
          <w:p w14:paraId="0CC4124C" w14:textId="77777777" w:rsidR="00C1220D" w:rsidRDefault="00C1220D" w:rsidP="00BD48E6">
            <w:pPr>
              <w:ind w:right="-630"/>
              <w:rPr>
                <w:szCs w:val="22"/>
              </w:rPr>
            </w:pPr>
          </w:p>
          <w:p w14:paraId="58FEB58A" w14:textId="77777777" w:rsidR="00C1220D" w:rsidRPr="00204AF5" w:rsidRDefault="00C1220D" w:rsidP="00BD48E6">
            <w:pPr>
              <w:ind w:right="-630"/>
              <w:rPr>
                <w:szCs w:val="22"/>
              </w:rPr>
            </w:pPr>
          </w:p>
          <w:p w14:paraId="4463E95F" w14:textId="77777777" w:rsidR="00C1220D" w:rsidRPr="00204AF5" w:rsidRDefault="00C1220D" w:rsidP="00BD48E6">
            <w:pPr>
              <w:ind w:right="-630"/>
              <w:rPr>
                <w:szCs w:val="22"/>
              </w:rPr>
            </w:pPr>
          </w:p>
          <w:p w14:paraId="47FCC53E" w14:textId="77777777" w:rsidR="00C1220D" w:rsidRPr="00204AF5" w:rsidRDefault="00C1220D" w:rsidP="00BD48E6">
            <w:pPr>
              <w:ind w:right="-630"/>
              <w:rPr>
                <w:szCs w:val="22"/>
              </w:rPr>
            </w:pPr>
          </w:p>
          <w:p w14:paraId="4727AC4C" w14:textId="77777777" w:rsidR="00C1220D" w:rsidRPr="00204AF5" w:rsidRDefault="00C1220D" w:rsidP="00BD48E6">
            <w:pPr>
              <w:ind w:right="-630"/>
              <w:rPr>
                <w:szCs w:val="22"/>
              </w:rPr>
            </w:pPr>
          </w:p>
          <w:p w14:paraId="5809B21B" w14:textId="77777777" w:rsidR="00C1220D" w:rsidRPr="00204AF5" w:rsidRDefault="00C1220D" w:rsidP="00BD48E6">
            <w:pPr>
              <w:ind w:right="-630"/>
              <w:rPr>
                <w:szCs w:val="22"/>
              </w:rPr>
            </w:pPr>
          </w:p>
          <w:p w14:paraId="07028F20" w14:textId="77777777" w:rsidR="00C1220D" w:rsidRPr="00204AF5" w:rsidRDefault="00C1220D" w:rsidP="00BD48E6">
            <w:pPr>
              <w:ind w:right="-630"/>
              <w:rPr>
                <w:szCs w:val="22"/>
              </w:rPr>
            </w:pPr>
          </w:p>
        </w:tc>
      </w:tr>
      <w:tr w:rsidR="00C1220D" w14:paraId="102F886D" w14:textId="77777777" w:rsidTr="00BD48E6">
        <w:tc>
          <w:tcPr>
            <w:tcW w:w="10170" w:type="dxa"/>
            <w:shd w:val="clear" w:color="auto" w:fill="7F7F7F" w:themeFill="text1" w:themeFillTint="80"/>
          </w:tcPr>
          <w:p w14:paraId="21D1FEFA" w14:textId="77777777" w:rsidR="00C1220D" w:rsidRPr="00684234" w:rsidRDefault="00C1220D" w:rsidP="00BD48E6">
            <w:pPr>
              <w:ind w:right="-630"/>
              <w:rPr>
                <w:b/>
                <w:color w:val="FFFFFF" w:themeColor="background1"/>
                <w:sz w:val="28"/>
                <w:szCs w:val="22"/>
              </w:rPr>
            </w:pPr>
            <w:r w:rsidRPr="00684234">
              <w:rPr>
                <w:b/>
                <w:color w:val="FFFFFF" w:themeColor="background1"/>
                <w:sz w:val="28"/>
                <w:szCs w:val="22"/>
              </w:rPr>
              <w:t>SPECIFIC RISK-REDUCTION GOALS</w:t>
            </w:r>
          </w:p>
        </w:tc>
      </w:tr>
      <w:tr w:rsidR="00C1220D" w14:paraId="17EBA770" w14:textId="77777777" w:rsidTr="00BD48E6">
        <w:tc>
          <w:tcPr>
            <w:tcW w:w="10170" w:type="dxa"/>
          </w:tcPr>
          <w:p w14:paraId="0A917BA4" w14:textId="77777777" w:rsidR="00C1220D" w:rsidRPr="00A613C9" w:rsidRDefault="00C1220D" w:rsidP="00C1220D">
            <w:pPr>
              <w:pStyle w:val="ListParagraph"/>
              <w:numPr>
                <w:ilvl w:val="0"/>
                <w:numId w:val="19"/>
              </w:numPr>
              <w:ind w:left="360" w:right="-630" w:hanging="270"/>
              <w:rPr>
                <w:color w:val="A6A6A6" w:themeColor="background1" w:themeShade="A6"/>
                <w:sz w:val="22"/>
                <w:szCs w:val="22"/>
              </w:rPr>
            </w:pPr>
            <w:r w:rsidRPr="00A613C9">
              <w:rPr>
                <w:color w:val="A6A6A6" w:themeColor="background1" w:themeShade="A6"/>
                <w:sz w:val="22"/>
                <w:szCs w:val="22"/>
              </w:rPr>
              <w:t>[particular area?]</w:t>
            </w:r>
          </w:p>
          <w:p w14:paraId="0A410558" w14:textId="77777777" w:rsidR="00C1220D" w:rsidRPr="00A613C9" w:rsidRDefault="00C1220D" w:rsidP="00C1220D">
            <w:pPr>
              <w:pStyle w:val="ListParagraph"/>
              <w:numPr>
                <w:ilvl w:val="0"/>
                <w:numId w:val="19"/>
              </w:numPr>
              <w:ind w:left="360" w:right="-630" w:hanging="270"/>
              <w:rPr>
                <w:color w:val="A6A6A6" w:themeColor="background1" w:themeShade="A6"/>
                <w:sz w:val="22"/>
                <w:szCs w:val="22"/>
              </w:rPr>
            </w:pPr>
            <w:r w:rsidRPr="00A613C9">
              <w:rPr>
                <w:color w:val="A6A6A6" w:themeColor="background1" w:themeShade="A6"/>
                <w:sz w:val="22"/>
                <w:szCs w:val="22"/>
              </w:rPr>
              <w:t>[particular type of infrastructure?]</w:t>
            </w:r>
          </w:p>
          <w:p w14:paraId="7B76AE5F" w14:textId="77777777" w:rsidR="00C1220D" w:rsidRPr="00A613C9" w:rsidRDefault="00C1220D" w:rsidP="00C1220D">
            <w:pPr>
              <w:pStyle w:val="ListParagraph"/>
              <w:numPr>
                <w:ilvl w:val="0"/>
                <w:numId w:val="19"/>
              </w:numPr>
              <w:ind w:left="360" w:right="-630" w:hanging="270"/>
              <w:rPr>
                <w:color w:val="A6A6A6" w:themeColor="background1" w:themeShade="A6"/>
                <w:sz w:val="22"/>
                <w:szCs w:val="22"/>
              </w:rPr>
            </w:pPr>
            <w:r w:rsidRPr="00A613C9">
              <w:rPr>
                <w:color w:val="A6A6A6" w:themeColor="background1" w:themeShade="A6"/>
                <w:sz w:val="22"/>
                <w:szCs w:val="22"/>
              </w:rPr>
              <w:t>[particular type of event?]</w:t>
            </w:r>
          </w:p>
          <w:p w14:paraId="130C7590" w14:textId="77777777" w:rsidR="00C1220D" w:rsidRPr="00204AF5" w:rsidRDefault="00C1220D" w:rsidP="00BD48E6">
            <w:pPr>
              <w:ind w:right="-630"/>
              <w:rPr>
                <w:szCs w:val="22"/>
              </w:rPr>
            </w:pPr>
          </w:p>
          <w:p w14:paraId="6006E350" w14:textId="77777777" w:rsidR="00C1220D" w:rsidRPr="00204AF5" w:rsidRDefault="00C1220D" w:rsidP="00BD48E6">
            <w:pPr>
              <w:ind w:right="-630"/>
              <w:rPr>
                <w:szCs w:val="22"/>
              </w:rPr>
            </w:pPr>
          </w:p>
          <w:p w14:paraId="034B5147" w14:textId="77777777" w:rsidR="00C1220D" w:rsidRPr="00204AF5" w:rsidRDefault="00C1220D" w:rsidP="00BD48E6">
            <w:pPr>
              <w:ind w:right="-630"/>
              <w:rPr>
                <w:szCs w:val="22"/>
              </w:rPr>
            </w:pPr>
          </w:p>
          <w:p w14:paraId="7B79C2C4" w14:textId="77777777" w:rsidR="00C1220D" w:rsidRDefault="00C1220D" w:rsidP="00BD48E6">
            <w:pPr>
              <w:ind w:right="-630"/>
              <w:rPr>
                <w:szCs w:val="22"/>
              </w:rPr>
            </w:pPr>
          </w:p>
          <w:p w14:paraId="692F314C" w14:textId="77777777" w:rsidR="00C1220D" w:rsidRPr="00204AF5" w:rsidRDefault="00C1220D" w:rsidP="00BD48E6">
            <w:pPr>
              <w:ind w:right="-630"/>
              <w:rPr>
                <w:szCs w:val="22"/>
              </w:rPr>
            </w:pPr>
          </w:p>
          <w:p w14:paraId="0931DF55" w14:textId="77777777" w:rsidR="00C1220D" w:rsidRPr="00204AF5" w:rsidRDefault="00C1220D" w:rsidP="00BD48E6">
            <w:pPr>
              <w:ind w:right="-630"/>
              <w:rPr>
                <w:szCs w:val="22"/>
              </w:rPr>
            </w:pPr>
          </w:p>
          <w:p w14:paraId="59516950" w14:textId="77777777" w:rsidR="00C1220D" w:rsidRPr="00204AF5" w:rsidRDefault="00C1220D" w:rsidP="00BD48E6">
            <w:pPr>
              <w:ind w:right="-630"/>
              <w:rPr>
                <w:szCs w:val="22"/>
              </w:rPr>
            </w:pPr>
          </w:p>
          <w:p w14:paraId="37FBE0FA" w14:textId="77777777" w:rsidR="00C1220D" w:rsidRPr="00204AF5" w:rsidRDefault="00C1220D" w:rsidP="00BD48E6">
            <w:pPr>
              <w:ind w:right="-630"/>
              <w:rPr>
                <w:szCs w:val="22"/>
              </w:rPr>
            </w:pPr>
          </w:p>
          <w:p w14:paraId="54F29935" w14:textId="77777777" w:rsidR="00C1220D" w:rsidRPr="00204AF5" w:rsidRDefault="00C1220D" w:rsidP="00BD48E6">
            <w:pPr>
              <w:ind w:right="-630"/>
              <w:rPr>
                <w:szCs w:val="22"/>
              </w:rPr>
            </w:pPr>
          </w:p>
          <w:p w14:paraId="79EC5D8B" w14:textId="77777777" w:rsidR="00C1220D" w:rsidRPr="00204AF5" w:rsidRDefault="00C1220D" w:rsidP="00BD48E6">
            <w:pPr>
              <w:ind w:right="-630"/>
              <w:rPr>
                <w:szCs w:val="22"/>
              </w:rPr>
            </w:pPr>
          </w:p>
          <w:p w14:paraId="7BCD8EC9" w14:textId="77777777" w:rsidR="00C1220D" w:rsidRPr="00204AF5" w:rsidRDefault="00C1220D" w:rsidP="00BD48E6">
            <w:pPr>
              <w:ind w:right="-630"/>
              <w:rPr>
                <w:szCs w:val="22"/>
              </w:rPr>
            </w:pPr>
            <w:bookmarkStart w:id="0" w:name="_GoBack"/>
            <w:bookmarkEnd w:id="0"/>
          </w:p>
        </w:tc>
      </w:tr>
    </w:tbl>
    <w:p w14:paraId="13D4C1D8" w14:textId="77777777" w:rsidR="00C1220D" w:rsidRDefault="00C1220D" w:rsidP="005B0CB5">
      <w:pPr>
        <w:rPr>
          <w:lang w:val="en-CA"/>
        </w:rPr>
      </w:pPr>
    </w:p>
    <w:tbl>
      <w:tblPr>
        <w:tblStyle w:val="TableGrid"/>
        <w:tblW w:w="10170" w:type="dxa"/>
        <w:tblInd w:w="108" w:type="dxa"/>
        <w:tblLook w:val="04A0" w:firstRow="1" w:lastRow="0" w:firstColumn="1" w:lastColumn="0" w:noHBand="0" w:noVBand="1"/>
      </w:tblPr>
      <w:tblGrid>
        <w:gridCol w:w="10170"/>
      </w:tblGrid>
      <w:tr w:rsidR="00A613C9" w:rsidRPr="00684234" w14:paraId="0F433393" w14:textId="77777777" w:rsidTr="00F82555">
        <w:tc>
          <w:tcPr>
            <w:tcW w:w="10170" w:type="dxa"/>
            <w:shd w:val="clear" w:color="auto" w:fill="7F7F7F" w:themeFill="text1" w:themeFillTint="80"/>
          </w:tcPr>
          <w:p w14:paraId="6AB079F2" w14:textId="77777777" w:rsidR="00A613C9" w:rsidRPr="00684234" w:rsidRDefault="00A613C9" w:rsidP="00F82555">
            <w:pPr>
              <w:ind w:right="-630"/>
              <w:rPr>
                <w:b/>
                <w:color w:val="FFFFFF" w:themeColor="background1"/>
                <w:sz w:val="28"/>
                <w:szCs w:val="28"/>
              </w:rPr>
            </w:pPr>
            <w:r w:rsidRPr="00684234">
              <w:rPr>
                <w:b/>
                <w:color w:val="FFFFFF" w:themeColor="background1"/>
                <w:sz w:val="28"/>
                <w:szCs w:val="28"/>
              </w:rPr>
              <w:t>GOALS</w:t>
            </w:r>
          </w:p>
        </w:tc>
      </w:tr>
      <w:tr w:rsidR="00A613C9" w14:paraId="55705E4C" w14:textId="77777777" w:rsidTr="00F82555">
        <w:tc>
          <w:tcPr>
            <w:tcW w:w="10170" w:type="dxa"/>
            <w:tcBorders>
              <w:bottom w:val="single" w:sz="4" w:space="0" w:color="auto"/>
            </w:tcBorders>
          </w:tcPr>
          <w:p w14:paraId="3A72C0E3" w14:textId="77777777" w:rsidR="00A613C9" w:rsidRPr="00204AF5" w:rsidRDefault="00A613C9" w:rsidP="00F82555">
            <w:pPr>
              <w:ind w:right="-630"/>
              <w:rPr>
                <w:szCs w:val="22"/>
              </w:rPr>
            </w:pPr>
          </w:p>
          <w:p w14:paraId="5F5E86B3" w14:textId="77777777" w:rsidR="00A613C9" w:rsidRPr="00204AF5" w:rsidRDefault="00A613C9" w:rsidP="00F82555">
            <w:pPr>
              <w:ind w:right="-630"/>
              <w:rPr>
                <w:szCs w:val="22"/>
              </w:rPr>
            </w:pPr>
          </w:p>
          <w:p w14:paraId="486270BF" w14:textId="77777777" w:rsidR="00A613C9" w:rsidRPr="00204AF5" w:rsidRDefault="00A613C9" w:rsidP="00F82555">
            <w:pPr>
              <w:ind w:right="-630"/>
              <w:rPr>
                <w:szCs w:val="22"/>
              </w:rPr>
            </w:pPr>
          </w:p>
          <w:p w14:paraId="038C2290" w14:textId="77777777" w:rsidR="00A613C9" w:rsidRPr="00204AF5" w:rsidRDefault="00A613C9" w:rsidP="00F82555">
            <w:pPr>
              <w:ind w:right="-630"/>
              <w:rPr>
                <w:szCs w:val="22"/>
              </w:rPr>
            </w:pPr>
          </w:p>
          <w:p w14:paraId="32169341" w14:textId="77777777" w:rsidR="00A613C9" w:rsidRPr="00204AF5" w:rsidRDefault="00A613C9" w:rsidP="00F82555">
            <w:pPr>
              <w:ind w:right="-630"/>
              <w:rPr>
                <w:szCs w:val="22"/>
              </w:rPr>
            </w:pPr>
          </w:p>
          <w:p w14:paraId="271BED25" w14:textId="77777777" w:rsidR="00A613C9" w:rsidRPr="00204AF5" w:rsidRDefault="00A613C9" w:rsidP="00F82555">
            <w:pPr>
              <w:ind w:right="-630"/>
              <w:rPr>
                <w:szCs w:val="22"/>
              </w:rPr>
            </w:pPr>
          </w:p>
          <w:p w14:paraId="756577AF" w14:textId="68F0E8DB" w:rsidR="00A613C9" w:rsidRDefault="00A613C9" w:rsidP="00F82555">
            <w:pPr>
              <w:ind w:right="-630"/>
              <w:rPr>
                <w:szCs w:val="22"/>
              </w:rPr>
            </w:pPr>
          </w:p>
          <w:p w14:paraId="7D21FB69" w14:textId="77777777" w:rsidR="00A613C9" w:rsidRDefault="00A613C9" w:rsidP="00F82555">
            <w:pPr>
              <w:ind w:right="-630"/>
              <w:rPr>
                <w:szCs w:val="22"/>
              </w:rPr>
            </w:pPr>
          </w:p>
          <w:p w14:paraId="50AD6D35" w14:textId="77777777" w:rsidR="00A613C9" w:rsidRDefault="00A613C9" w:rsidP="00F82555">
            <w:pPr>
              <w:ind w:right="-630"/>
              <w:rPr>
                <w:szCs w:val="22"/>
              </w:rPr>
            </w:pPr>
          </w:p>
          <w:p w14:paraId="2843752E" w14:textId="77777777" w:rsidR="00A613C9" w:rsidRPr="00204AF5" w:rsidRDefault="00A613C9" w:rsidP="00F82555">
            <w:pPr>
              <w:ind w:right="-630"/>
              <w:rPr>
                <w:szCs w:val="22"/>
              </w:rPr>
            </w:pPr>
          </w:p>
          <w:p w14:paraId="3EF320E8" w14:textId="77777777" w:rsidR="00A613C9" w:rsidRPr="00204AF5" w:rsidRDefault="00A613C9" w:rsidP="00F82555">
            <w:pPr>
              <w:ind w:right="-630"/>
              <w:rPr>
                <w:szCs w:val="22"/>
              </w:rPr>
            </w:pPr>
          </w:p>
          <w:p w14:paraId="10422ACB" w14:textId="77777777" w:rsidR="00A613C9" w:rsidRPr="00204AF5" w:rsidRDefault="00A613C9" w:rsidP="00F82555">
            <w:pPr>
              <w:ind w:right="-630"/>
              <w:rPr>
                <w:szCs w:val="22"/>
              </w:rPr>
            </w:pPr>
          </w:p>
        </w:tc>
      </w:tr>
      <w:tr w:rsidR="00A613C9" w:rsidRPr="00684234" w14:paraId="3CA4D5E4" w14:textId="77777777" w:rsidTr="00F82555">
        <w:tc>
          <w:tcPr>
            <w:tcW w:w="10170" w:type="dxa"/>
            <w:shd w:val="clear" w:color="auto" w:fill="7F7F7F" w:themeFill="text1" w:themeFillTint="80"/>
          </w:tcPr>
          <w:p w14:paraId="52DE7E6C" w14:textId="77777777" w:rsidR="00A613C9" w:rsidRPr="00635054" w:rsidRDefault="00A613C9" w:rsidP="00F82555">
            <w:pPr>
              <w:ind w:right="-630"/>
              <w:rPr>
                <w:b/>
                <w:color w:val="FFFFFF" w:themeColor="background1"/>
                <w:sz w:val="28"/>
                <w:szCs w:val="28"/>
              </w:rPr>
            </w:pPr>
            <w:r w:rsidRPr="00635054">
              <w:rPr>
                <w:b/>
                <w:color w:val="FFFFFF" w:themeColor="background1"/>
                <w:sz w:val="28"/>
                <w:szCs w:val="28"/>
              </w:rPr>
              <w:t>PRINCIPLES</w:t>
            </w:r>
          </w:p>
        </w:tc>
      </w:tr>
      <w:tr w:rsidR="00A613C9" w14:paraId="1EAAB0B1" w14:textId="77777777" w:rsidTr="00F82555">
        <w:tc>
          <w:tcPr>
            <w:tcW w:w="10170" w:type="dxa"/>
            <w:tcBorders>
              <w:bottom w:val="single" w:sz="4" w:space="0" w:color="auto"/>
            </w:tcBorders>
          </w:tcPr>
          <w:p w14:paraId="013E90CB" w14:textId="77777777" w:rsidR="00A613C9" w:rsidRPr="00204AF5" w:rsidRDefault="00A613C9" w:rsidP="00F82555">
            <w:pPr>
              <w:ind w:right="-630"/>
              <w:rPr>
                <w:szCs w:val="22"/>
              </w:rPr>
            </w:pPr>
          </w:p>
          <w:p w14:paraId="58456614" w14:textId="77777777" w:rsidR="00A613C9" w:rsidRPr="00204AF5" w:rsidRDefault="00A613C9" w:rsidP="00F82555">
            <w:pPr>
              <w:ind w:right="-630"/>
              <w:rPr>
                <w:szCs w:val="22"/>
              </w:rPr>
            </w:pPr>
          </w:p>
          <w:p w14:paraId="7969FF28" w14:textId="77777777" w:rsidR="00A613C9" w:rsidRDefault="00A613C9" w:rsidP="00F82555">
            <w:pPr>
              <w:ind w:right="-630"/>
              <w:rPr>
                <w:szCs w:val="22"/>
              </w:rPr>
            </w:pPr>
          </w:p>
          <w:p w14:paraId="726E8A6E" w14:textId="77777777" w:rsidR="00A613C9" w:rsidRDefault="00A613C9" w:rsidP="00F82555">
            <w:pPr>
              <w:ind w:right="-630"/>
              <w:rPr>
                <w:szCs w:val="22"/>
              </w:rPr>
            </w:pPr>
          </w:p>
          <w:p w14:paraId="15C18331" w14:textId="77777777" w:rsidR="00A613C9" w:rsidRPr="00204AF5" w:rsidRDefault="00A613C9" w:rsidP="00F82555">
            <w:pPr>
              <w:ind w:right="-630"/>
              <w:rPr>
                <w:szCs w:val="22"/>
              </w:rPr>
            </w:pPr>
          </w:p>
          <w:p w14:paraId="3BD2B190" w14:textId="77777777" w:rsidR="00A613C9" w:rsidRPr="00204AF5" w:rsidRDefault="00A613C9" w:rsidP="00F82555">
            <w:pPr>
              <w:ind w:right="-630"/>
              <w:rPr>
                <w:szCs w:val="22"/>
              </w:rPr>
            </w:pPr>
          </w:p>
          <w:p w14:paraId="1CF2B516" w14:textId="1BB6F3E4" w:rsidR="00A613C9" w:rsidRDefault="00A613C9" w:rsidP="00F82555">
            <w:pPr>
              <w:ind w:right="-630"/>
              <w:rPr>
                <w:szCs w:val="22"/>
              </w:rPr>
            </w:pPr>
          </w:p>
          <w:p w14:paraId="54B73856" w14:textId="77777777" w:rsidR="00A613C9" w:rsidRDefault="00A613C9" w:rsidP="00F82555">
            <w:pPr>
              <w:ind w:right="-630"/>
              <w:rPr>
                <w:szCs w:val="22"/>
              </w:rPr>
            </w:pPr>
          </w:p>
          <w:p w14:paraId="35DCD87B" w14:textId="77777777" w:rsidR="00A613C9" w:rsidRPr="00204AF5" w:rsidRDefault="00A613C9" w:rsidP="00F82555">
            <w:pPr>
              <w:ind w:right="-630"/>
              <w:rPr>
                <w:szCs w:val="22"/>
              </w:rPr>
            </w:pPr>
          </w:p>
          <w:p w14:paraId="2619C351" w14:textId="77777777" w:rsidR="00A613C9" w:rsidRPr="00204AF5" w:rsidRDefault="00A613C9" w:rsidP="00F82555">
            <w:pPr>
              <w:ind w:right="-630"/>
              <w:rPr>
                <w:szCs w:val="22"/>
              </w:rPr>
            </w:pPr>
          </w:p>
          <w:p w14:paraId="4566C85A" w14:textId="77777777" w:rsidR="00A613C9" w:rsidRPr="00204AF5" w:rsidRDefault="00A613C9" w:rsidP="00F82555">
            <w:pPr>
              <w:ind w:right="-630"/>
              <w:rPr>
                <w:szCs w:val="22"/>
              </w:rPr>
            </w:pPr>
          </w:p>
          <w:p w14:paraId="1320FAF1" w14:textId="77777777" w:rsidR="00A613C9" w:rsidRPr="00204AF5" w:rsidRDefault="00A613C9" w:rsidP="00F82555">
            <w:pPr>
              <w:ind w:right="-630"/>
              <w:rPr>
                <w:szCs w:val="22"/>
              </w:rPr>
            </w:pPr>
          </w:p>
          <w:p w14:paraId="7347A5A5" w14:textId="77777777" w:rsidR="00A613C9" w:rsidRPr="00204AF5" w:rsidRDefault="00A613C9" w:rsidP="00F82555">
            <w:pPr>
              <w:ind w:right="-630"/>
              <w:rPr>
                <w:szCs w:val="22"/>
              </w:rPr>
            </w:pPr>
          </w:p>
        </w:tc>
      </w:tr>
      <w:tr w:rsidR="00A613C9" w14:paraId="3427B9B5" w14:textId="77777777" w:rsidTr="00F82555">
        <w:tc>
          <w:tcPr>
            <w:tcW w:w="10170" w:type="dxa"/>
            <w:shd w:val="clear" w:color="auto" w:fill="7F7F7F" w:themeFill="text1" w:themeFillTint="80"/>
          </w:tcPr>
          <w:p w14:paraId="1549329F" w14:textId="77777777" w:rsidR="00A613C9" w:rsidRPr="00684234" w:rsidRDefault="00A613C9" w:rsidP="00F82555">
            <w:pPr>
              <w:ind w:right="-630"/>
              <w:rPr>
                <w:b/>
                <w:color w:val="FFFFFF" w:themeColor="background1"/>
                <w:sz w:val="28"/>
                <w:szCs w:val="22"/>
              </w:rPr>
            </w:pPr>
            <w:r w:rsidRPr="00684234">
              <w:rPr>
                <w:b/>
                <w:color w:val="FFFFFF" w:themeColor="background1"/>
                <w:sz w:val="28"/>
                <w:szCs w:val="22"/>
              </w:rPr>
              <w:t>SPECIFIC RISK-REDUCTION GOALS</w:t>
            </w:r>
          </w:p>
        </w:tc>
      </w:tr>
      <w:tr w:rsidR="00A613C9" w14:paraId="2719BE81" w14:textId="77777777" w:rsidTr="00F82555">
        <w:tc>
          <w:tcPr>
            <w:tcW w:w="10170" w:type="dxa"/>
          </w:tcPr>
          <w:p w14:paraId="18305CF0" w14:textId="77777777" w:rsidR="00A613C9" w:rsidRPr="00204AF5" w:rsidRDefault="00A613C9" w:rsidP="00F82555">
            <w:pPr>
              <w:ind w:right="-630"/>
              <w:rPr>
                <w:szCs w:val="22"/>
              </w:rPr>
            </w:pPr>
          </w:p>
          <w:p w14:paraId="126A32B1" w14:textId="77777777" w:rsidR="00A613C9" w:rsidRPr="00204AF5" w:rsidRDefault="00A613C9" w:rsidP="00F82555">
            <w:pPr>
              <w:ind w:right="-630"/>
              <w:rPr>
                <w:szCs w:val="22"/>
              </w:rPr>
            </w:pPr>
          </w:p>
          <w:p w14:paraId="0F275911" w14:textId="77777777" w:rsidR="00A613C9" w:rsidRPr="00204AF5" w:rsidRDefault="00A613C9" w:rsidP="00F82555">
            <w:pPr>
              <w:ind w:right="-630"/>
              <w:rPr>
                <w:szCs w:val="22"/>
              </w:rPr>
            </w:pPr>
          </w:p>
          <w:p w14:paraId="73908D75" w14:textId="77777777" w:rsidR="00A613C9" w:rsidRDefault="00A613C9" w:rsidP="00F82555">
            <w:pPr>
              <w:ind w:right="-630"/>
              <w:rPr>
                <w:szCs w:val="22"/>
              </w:rPr>
            </w:pPr>
          </w:p>
          <w:p w14:paraId="0B8FA8C2" w14:textId="13F91229" w:rsidR="00A613C9" w:rsidRDefault="00A613C9" w:rsidP="00F82555">
            <w:pPr>
              <w:ind w:right="-630"/>
              <w:rPr>
                <w:szCs w:val="22"/>
              </w:rPr>
            </w:pPr>
          </w:p>
          <w:p w14:paraId="553A7D58" w14:textId="77777777" w:rsidR="00A613C9" w:rsidRDefault="00A613C9" w:rsidP="00F82555">
            <w:pPr>
              <w:ind w:right="-630"/>
              <w:rPr>
                <w:szCs w:val="22"/>
              </w:rPr>
            </w:pPr>
          </w:p>
          <w:p w14:paraId="16201C78" w14:textId="77777777" w:rsidR="00A613C9" w:rsidRPr="00204AF5" w:rsidRDefault="00A613C9" w:rsidP="00F82555">
            <w:pPr>
              <w:ind w:right="-630"/>
              <w:rPr>
                <w:szCs w:val="22"/>
              </w:rPr>
            </w:pPr>
          </w:p>
          <w:p w14:paraId="2149D9A5" w14:textId="77777777" w:rsidR="00A613C9" w:rsidRPr="00204AF5" w:rsidRDefault="00A613C9" w:rsidP="00F82555">
            <w:pPr>
              <w:ind w:right="-630"/>
              <w:rPr>
                <w:szCs w:val="22"/>
              </w:rPr>
            </w:pPr>
          </w:p>
          <w:p w14:paraId="292F4724" w14:textId="77777777" w:rsidR="00A613C9" w:rsidRPr="00204AF5" w:rsidRDefault="00A613C9" w:rsidP="00F82555">
            <w:pPr>
              <w:ind w:right="-630"/>
              <w:rPr>
                <w:szCs w:val="22"/>
              </w:rPr>
            </w:pPr>
          </w:p>
          <w:p w14:paraId="15C8EC66" w14:textId="77777777" w:rsidR="00A613C9" w:rsidRPr="00204AF5" w:rsidRDefault="00A613C9" w:rsidP="00F82555">
            <w:pPr>
              <w:ind w:right="-630"/>
              <w:rPr>
                <w:szCs w:val="22"/>
              </w:rPr>
            </w:pPr>
          </w:p>
          <w:p w14:paraId="5821C0FF" w14:textId="77777777" w:rsidR="00A613C9" w:rsidRPr="00204AF5" w:rsidRDefault="00A613C9" w:rsidP="00F82555">
            <w:pPr>
              <w:ind w:right="-630"/>
              <w:rPr>
                <w:szCs w:val="22"/>
              </w:rPr>
            </w:pPr>
          </w:p>
          <w:p w14:paraId="21F5DC77" w14:textId="77777777" w:rsidR="00A613C9" w:rsidRPr="00204AF5" w:rsidRDefault="00A613C9" w:rsidP="00F82555">
            <w:pPr>
              <w:ind w:right="-630"/>
              <w:rPr>
                <w:szCs w:val="22"/>
              </w:rPr>
            </w:pPr>
          </w:p>
          <w:p w14:paraId="7017954C" w14:textId="77777777" w:rsidR="00A613C9" w:rsidRPr="00204AF5" w:rsidRDefault="00A613C9" w:rsidP="00F82555">
            <w:pPr>
              <w:ind w:right="-630"/>
              <w:rPr>
                <w:szCs w:val="22"/>
              </w:rPr>
            </w:pPr>
          </w:p>
          <w:p w14:paraId="53C77D2B" w14:textId="77777777" w:rsidR="00A613C9" w:rsidRPr="00204AF5" w:rsidRDefault="00A613C9" w:rsidP="00F82555">
            <w:pPr>
              <w:ind w:right="-630"/>
              <w:rPr>
                <w:szCs w:val="22"/>
              </w:rPr>
            </w:pPr>
          </w:p>
        </w:tc>
      </w:tr>
    </w:tbl>
    <w:p w14:paraId="6B2736E1" w14:textId="77777777" w:rsidR="00642506" w:rsidRPr="00642506" w:rsidRDefault="00642506" w:rsidP="00642506">
      <w:pPr>
        <w:rPr>
          <w:lang w:eastAsia="en-US"/>
        </w:rPr>
      </w:pPr>
    </w:p>
    <w:sectPr w:rsidR="00642506" w:rsidRPr="00642506" w:rsidSect="00360521">
      <w:headerReference w:type="default" r:id="rId7"/>
      <w:footerReference w:type="even" r:id="rId8"/>
      <w:footerReference w:type="default" r:id="rId9"/>
      <w:pgSz w:w="12240" w:h="15840"/>
      <w:pgMar w:top="1152" w:right="1152" w:bottom="1152" w:left="1152" w:header="706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B0BCB8" w14:textId="77777777" w:rsidR="00C70951" w:rsidRDefault="00C70951" w:rsidP="00FC4B1C">
      <w:r>
        <w:separator/>
      </w:r>
    </w:p>
  </w:endnote>
  <w:endnote w:type="continuationSeparator" w:id="0">
    <w:p w14:paraId="5CCF1C51" w14:textId="77777777" w:rsidR="00C70951" w:rsidRDefault="00C70951" w:rsidP="00FC4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Open Sans Semibold Italic">
    <w:altName w:val="Open Sans Semibold"/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Open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74768454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6F129FA" w14:textId="5DE4F849" w:rsidR="004845AA" w:rsidRDefault="004845AA" w:rsidP="002041F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B4CA8B6" w14:textId="77777777" w:rsidR="004845AA" w:rsidRDefault="004845AA" w:rsidP="004845A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36D0C" w14:textId="08EBBCDF" w:rsidR="00FC4B1C" w:rsidRDefault="000E4346" w:rsidP="004845AA">
    <w:pPr>
      <w:pStyle w:val="Footer"/>
      <w:ind w:right="360"/>
    </w:pPr>
    <w:r>
      <w:rPr>
        <w:noProof/>
      </w:rPr>
      <w:drawing>
        <wp:anchor distT="0" distB="0" distL="114300" distR="114300" simplePos="0" relativeHeight="251667456" behindDoc="0" locked="0" layoutInCell="1" allowOverlap="1" wp14:anchorId="598C5F6C" wp14:editId="3F00DB0D">
          <wp:simplePos x="0" y="0"/>
          <wp:positionH relativeFrom="page">
            <wp:posOffset>387350</wp:posOffset>
          </wp:positionH>
          <wp:positionV relativeFrom="page">
            <wp:posOffset>9546590</wp:posOffset>
          </wp:positionV>
          <wp:extent cx="4626864" cy="256032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Footer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26864" cy="2560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85CA07" w14:textId="77777777" w:rsidR="00C70951" w:rsidRDefault="00C70951" w:rsidP="00FC4B1C">
      <w:r>
        <w:separator/>
      </w:r>
    </w:p>
  </w:footnote>
  <w:footnote w:type="continuationSeparator" w:id="0">
    <w:p w14:paraId="5A71B7B3" w14:textId="77777777" w:rsidR="00C70951" w:rsidRDefault="00C70951" w:rsidP="00FC4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668ABF" w14:textId="69F2D12B" w:rsidR="00FC4B1C" w:rsidRDefault="00364519">
    <w:pPr>
      <w:pStyle w:val="Head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234F5D54" wp14:editId="747F67CB">
          <wp:simplePos x="0" y="0"/>
          <wp:positionH relativeFrom="page">
            <wp:align>center</wp:align>
          </wp:positionH>
          <wp:positionV relativeFrom="page">
            <wp:posOffset>286929</wp:posOffset>
          </wp:positionV>
          <wp:extent cx="7013448" cy="45720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test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3448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B8E57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538674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81E96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CFEB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CEC18C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DC329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058AD4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6C01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4104C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CF455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743C20"/>
    <w:multiLevelType w:val="hybridMultilevel"/>
    <w:tmpl w:val="91782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567300"/>
    <w:multiLevelType w:val="hybridMultilevel"/>
    <w:tmpl w:val="29587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655B45"/>
    <w:multiLevelType w:val="hybridMultilevel"/>
    <w:tmpl w:val="650AB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8F43A9"/>
    <w:multiLevelType w:val="hybridMultilevel"/>
    <w:tmpl w:val="D0D4E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E9379C"/>
    <w:multiLevelType w:val="hybridMultilevel"/>
    <w:tmpl w:val="67989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ED1331"/>
    <w:multiLevelType w:val="hybridMultilevel"/>
    <w:tmpl w:val="F99EA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810201"/>
    <w:multiLevelType w:val="hybridMultilevel"/>
    <w:tmpl w:val="41723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F251D7"/>
    <w:multiLevelType w:val="hybridMultilevel"/>
    <w:tmpl w:val="C3F8B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235D14"/>
    <w:multiLevelType w:val="hybridMultilevel"/>
    <w:tmpl w:val="2F6A7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B70EAB"/>
    <w:multiLevelType w:val="hybridMultilevel"/>
    <w:tmpl w:val="6C6A88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97D2AEC"/>
    <w:multiLevelType w:val="hybridMultilevel"/>
    <w:tmpl w:val="B6BE1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D213CC"/>
    <w:multiLevelType w:val="hybridMultilevel"/>
    <w:tmpl w:val="5EB83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850047"/>
    <w:multiLevelType w:val="hybridMultilevel"/>
    <w:tmpl w:val="A6D0EE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19"/>
  </w:num>
  <w:num w:numId="12">
    <w:abstractNumId w:val="14"/>
  </w:num>
  <w:num w:numId="13">
    <w:abstractNumId w:val="21"/>
  </w:num>
  <w:num w:numId="14">
    <w:abstractNumId w:val="20"/>
  </w:num>
  <w:num w:numId="15">
    <w:abstractNumId w:val="16"/>
  </w:num>
  <w:num w:numId="16">
    <w:abstractNumId w:val="15"/>
  </w:num>
  <w:num w:numId="17">
    <w:abstractNumId w:val="18"/>
  </w:num>
  <w:num w:numId="18">
    <w:abstractNumId w:val="12"/>
  </w:num>
  <w:num w:numId="19">
    <w:abstractNumId w:val="17"/>
  </w:num>
  <w:num w:numId="20">
    <w:abstractNumId w:val="10"/>
  </w:num>
  <w:num w:numId="21">
    <w:abstractNumId w:val="13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823"/>
    <w:rsid w:val="000065F9"/>
    <w:rsid w:val="00037ADB"/>
    <w:rsid w:val="00043AF0"/>
    <w:rsid w:val="00047982"/>
    <w:rsid w:val="0007135B"/>
    <w:rsid w:val="000E303A"/>
    <w:rsid w:val="000E4346"/>
    <w:rsid w:val="001003F6"/>
    <w:rsid w:val="00112BA0"/>
    <w:rsid w:val="00135174"/>
    <w:rsid w:val="001756B8"/>
    <w:rsid w:val="001D6552"/>
    <w:rsid w:val="00227922"/>
    <w:rsid w:val="00255B9D"/>
    <w:rsid w:val="0027318E"/>
    <w:rsid w:val="0029008D"/>
    <w:rsid w:val="002D4823"/>
    <w:rsid w:val="002D6925"/>
    <w:rsid w:val="00333D0C"/>
    <w:rsid w:val="00360521"/>
    <w:rsid w:val="00364519"/>
    <w:rsid w:val="00444A00"/>
    <w:rsid w:val="004461CD"/>
    <w:rsid w:val="004604BD"/>
    <w:rsid w:val="004845AA"/>
    <w:rsid w:val="0049187B"/>
    <w:rsid w:val="0051226A"/>
    <w:rsid w:val="005B0CB5"/>
    <w:rsid w:val="00622914"/>
    <w:rsid w:val="006365E3"/>
    <w:rsid w:val="00642506"/>
    <w:rsid w:val="006E62BA"/>
    <w:rsid w:val="00754743"/>
    <w:rsid w:val="00790DAF"/>
    <w:rsid w:val="00797F7F"/>
    <w:rsid w:val="007B2BA8"/>
    <w:rsid w:val="00851393"/>
    <w:rsid w:val="008E3A8A"/>
    <w:rsid w:val="00913334"/>
    <w:rsid w:val="00944E1F"/>
    <w:rsid w:val="009E1B8D"/>
    <w:rsid w:val="00A613C9"/>
    <w:rsid w:val="00A87A46"/>
    <w:rsid w:val="00B05CE2"/>
    <w:rsid w:val="00B10EF2"/>
    <w:rsid w:val="00B30A02"/>
    <w:rsid w:val="00B80088"/>
    <w:rsid w:val="00B939EC"/>
    <w:rsid w:val="00BA5CED"/>
    <w:rsid w:val="00BE55F1"/>
    <w:rsid w:val="00C0010B"/>
    <w:rsid w:val="00C1220D"/>
    <w:rsid w:val="00C70951"/>
    <w:rsid w:val="00C910EA"/>
    <w:rsid w:val="00D0116A"/>
    <w:rsid w:val="00D56A9F"/>
    <w:rsid w:val="00DB255E"/>
    <w:rsid w:val="00E1627B"/>
    <w:rsid w:val="00E25DB9"/>
    <w:rsid w:val="00E346C2"/>
    <w:rsid w:val="00E3747F"/>
    <w:rsid w:val="00E72F7D"/>
    <w:rsid w:val="00E9071E"/>
    <w:rsid w:val="00E96F6B"/>
    <w:rsid w:val="00F30CEF"/>
    <w:rsid w:val="00F8631F"/>
    <w:rsid w:val="00FA51DE"/>
    <w:rsid w:val="00FC4B1C"/>
    <w:rsid w:val="00FD395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F883D5E"/>
  <w15:docId w15:val="{E20BD587-FDE8-7647-9255-64C70D6FD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187B"/>
    <w:rPr>
      <w:rFonts w:ascii="Open Sans" w:eastAsia="MS Mincho" w:hAnsi="Open Sans" w:cs="Times New Roman"/>
      <w:sz w:val="22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010B"/>
    <w:pPr>
      <w:pBdr>
        <w:bottom w:val="single" w:sz="4" w:space="6" w:color="969300" w:themeColor="background2"/>
      </w:pBdr>
      <w:spacing w:before="240" w:after="360" w:line="500" w:lineRule="exact"/>
      <w:outlineLvl w:val="0"/>
    </w:pPr>
    <w:rPr>
      <w:rFonts w:ascii="Open Sans Light" w:eastAsiaTheme="minorHAnsi" w:hAnsi="Open Sans Light" w:cstheme="minorBidi"/>
      <w:color w:val="969300" w:themeColor="background2"/>
      <w:sz w:val="44"/>
      <w:lang w:val="en-CA" w:eastAsia="en-US"/>
      <w14:textOutline w14:w="6350" w14:cap="sq" w14:cmpd="sng" w14:algn="ctr">
        <w14:noFill/>
        <w14:prstDash w14:val="solid"/>
        <w14:bevel/>
      </w14:textOutline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1393"/>
    <w:pPr>
      <w:spacing w:before="180" w:after="80"/>
      <w:outlineLvl w:val="1"/>
    </w:pPr>
    <w:rPr>
      <w:rFonts w:ascii="Open Sans Semibold" w:eastAsiaTheme="minorHAnsi" w:hAnsi="Open Sans Semibold" w:cstheme="minorBidi"/>
      <w:color w:val="969300" w:themeColor="background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autoRedefine/>
    <w:qFormat/>
    <w:rsid w:val="00D0116A"/>
    <w:pPr>
      <w:spacing w:after="60"/>
      <w:outlineLvl w:val="2"/>
    </w:pPr>
    <w:rPr>
      <w:rFonts w:ascii="Open Sans Semibold" w:hAnsi="Open Sans Semibold"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51393"/>
    <w:pPr>
      <w:spacing w:after="40"/>
      <w:outlineLvl w:val="3"/>
    </w:pPr>
    <w:rPr>
      <w:rFonts w:ascii="Open Sans Semibold Italic" w:hAnsi="Open Sans Semibold Italic" w:cstheme="minorBidi"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51393"/>
    <w:pPr>
      <w:spacing w:before="120"/>
      <w:outlineLvl w:val="4"/>
    </w:pPr>
    <w:rPr>
      <w:rFonts w:ascii="Open Sans Light" w:hAnsi="Open Sans Light" w:cstheme="minorBidi"/>
      <w:caps/>
      <w:sz w:val="24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1393"/>
    <w:pPr>
      <w:spacing w:before="60" w:after="60"/>
      <w:outlineLvl w:val="5"/>
    </w:pPr>
    <w:rPr>
      <w:rFonts w:ascii="Open Sans Light" w:hAnsi="Open Sans Light" w:cstheme="minorBidi"/>
      <w:i/>
      <w:sz w:val="25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010B"/>
    <w:rPr>
      <w:rFonts w:ascii="Open Sans Light" w:hAnsi="Open Sans Light"/>
      <w:color w:val="969300" w:themeColor="background2"/>
      <w:sz w:val="44"/>
      <w:lang w:val="en-CA"/>
      <w14:textOutline w14:w="6350" w14:cap="sq" w14:cmpd="sng" w14:algn="ctr">
        <w14:noFill/>
        <w14:prstDash w14:val="solid"/>
        <w14:bevel/>
      </w14:textOutline>
    </w:rPr>
  </w:style>
  <w:style w:type="character" w:customStyle="1" w:styleId="Heading2Char">
    <w:name w:val="Heading 2 Char"/>
    <w:basedOn w:val="DefaultParagraphFont"/>
    <w:link w:val="Heading2"/>
    <w:uiPriority w:val="9"/>
    <w:rsid w:val="00851393"/>
    <w:rPr>
      <w:rFonts w:ascii="Open Sans Semibold" w:hAnsi="Open Sans Semibold"/>
      <w:color w:val="969300" w:themeColor="background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D0116A"/>
    <w:rPr>
      <w:rFonts w:ascii="Open Sans Semibold" w:eastAsia="MS Mincho" w:hAnsi="Open Sans Semibold" w:cs="Times New Roman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51393"/>
    <w:rPr>
      <w:rFonts w:ascii="Open Sans Semibold Italic" w:eastAsia="MS Mincho" w:hAnsi="Open Sans Semibold Italic" w:cs="Times New Roman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851393"/>
    <w:rPr>
      <w:rFonts w:ascii="Open Sans Light" w:eastAsia="MS Mincho" w:hAnsi="Open Sans Light" w:cs="Times New Roman"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5CED"/>
    <w:rPr>
      <w:rFonts w:ascii="Lucida Grande" w:eastAsiaTheme="minorHAnsi" w:hAnsi="Lucida Grande" w:cs="Lucida Grande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CED"/>
    <w:rPr>
      <w:rFonts w:ascii="Lucida Grande" w:eastAsia="Times" w:hAnsi="Lucida Grande" w:cs="Lucida Grande"/>
      <w:sz w:val="18"/>
      <w:szCs w:val="18"/>
    </w:rPr>
  </w:style>
  <w:style w:type="character" w:styleId="FootnoteReference">
    <w:name w:val="footnote reference"/>
    <w:basedOn w:val="DefaultParagraphFont"/>
    <w:uiPriority w:val="99"/>
    <w:unhideWhenUsed/>
    <w:rsid w:val="0085139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851393"/>
    <w:rPr>
      <w:rFonts w:eastAsiaTheme="minorHAnsi" w:cstheme="minorBidi"/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51393"/>
    <w:rPr>
      <w:rFonts w:ascii="Open Sans" w:hAnsi="Open Sans"/>
    </w:rPr>
  </w:style>
  <w:style w:type="character" w:customStyle="1" w:styleId="Heading6Char">
    <w:name w:val="Heading 6 Char"/>
    <w:basedOn w:val="DefaultParagraphFont"/>
    <w:link w:val="Heading6"/>
    <w:uiPriority w:val="9"/>
    <w:rsid w:val="00851393"/>
    <w:rPr>
      <w:rFonts w:ascii="Open Sans Light" w:eastAsia="MS Mincho" w:hAnsi="Open Sans Light" w:cs="Times New Roman"/>
      <w:i/>
      <w:sz w:val="25"/>
    </w:rPr>
  </w:style>
  <w:style w:type="paragraph" w:styleId="ListParagraph">
    <w:name w:val="List Paragraph"/>
    <w:basedOn w:val="Normal"/>
    <w:uiPriority w:val="34"/>
    <w:qFormat/>
    <w:rsid w:val="00851393"/>
    <w:pPr>
      <w:contextualSpacing/>
    </w:pPr>
    <w:rPr>
      <w:rFonts w:eastAsiaTheme="minorHAnsi" w:cstheme="minorBidi"/>
      <w:sz w:val="24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C0010B"/>
    <w:pPr>
      <w:spacing w:line="560" w:lineRule="exact"/>
    </w:pPr>
    <w:rPr>
      <w:rFonts w:ascii="Open Sans Semibold" w:eastAsiaTheme="minorHAnsi" w:hAnsi="Open Sans Semibold" w:cstheme="minorBidi"/>
      <w:sz w:val="44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1D6552"/>
    <w:rPr>
      <w:rFonts w:ascii="Open Sans Semibold" w:hAnsi="Open Sans Semibold"/>
      <w:sz w:val="44"/>
    </w:rPr>
  </w:style>
  <w:style w:type="paragraph" w:styleId="Header">
    <w:name w:val="header"/>
    <w:basedOn w:val="Normal"/>
    <w:link w:val="HeaderChar"/>
    <w:uiPriority w:val="99"/>
    <w:unhideWhenUsed/>
    <w:rsid w:val="00FC4B1C"/>
    <w:pPr>
      <w:tabs>
        <w:tab w:val="center" w:pos="4680"/>
        <w:tab w:val="right" w:pos="9360"/>
      </w:tabs>
    </w:pPr>
    <w:rPr>
      <w:rFonts w:eastAsiaTheme="minorHAnsi" w:cstheme="minorBidi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4B1C"/>
    <w:rPr>
      <w:rFonts w:ascii="Open Sans" w:hAnsi="Open Sans"/>
    </w:rPr>
  </w:style>
  <w:style w:type="paragraph" w:styleId="Footer">
    <w:name w:val="footer"/>
    <w:basedOn w:val="Normal"/>
    <w:link w:val="FooterChar"/>
    <w:uiPriority w:val="99"/>
    <w:unhideWhenUsed/>
    <w:rsid w:val="00FC4B1C"/>
    <w:pPr>
      <w:tabs>
        <w:tab w:val="center" w:pos="4680"/>
        <w:tab w:val="right" w:pos="9360"/>
      </w:tabs>
    </w:pPr>
    <w:rPr>
      <w:rFonts w:eastAsiaTheme="minorHAnsi" w:cstheme="minorBidi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4B1C"/>
    <w:rPr>
      <w:rFonts w:ascii="Open Sans" w:hAnsi="Open Sans"/>
    </w:rPr>
  </w:style>
  <w:style w:type="paragraph" w:customStyle="1" w:styleId="MIRLetterheadTagline">
    <w:name w:val="MIR Letterhead Tagline"/>
    <w:qFormat/>
    <w:rsid w:val="00FC4B1C"/>
    <w:pPr>
      <w:spacing w:line="240" w:lineRule="exact"/>
    </w:pPr>
    <w:rPr>
      <w:rFonts w:ascii="OpenSans" w:eastAsia="MS Mincho" w:hAnsi="OpenSans" w:cs="OpenSans"/>
      <w:color w:val="1F497D"/>
      <w:spacing w:val="3"/>
      <w:sz w:val="15"/>
      <w:szCs w:val="15"/>
      <w:lang w:eastAsia="ja-JP"/>
    </w:rPr>
  </w:style>
  <w:style w:type="table" w:styleId="TableGrid">
    <w:name w:val="Table Grid"/>
    <w:basedOn w:val="TableNormal"/>
    <w:uiPriority w:val="59"/>
    <w:rsid w:val="0049187B"/>
    <w:rPr>
      <w:rFonts w:ascii="Cambria" w:eastAsia="MS Mincho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30A02"/>
    <w:rPr>
      <w:color w:val="9A3820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845AA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484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57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eme1">
  <a:themeElements>
    <a:clrScheme name="Custom 43">
      <a:dk1>
        <a:srgbClr val="000000"/>
      </a:dk1>
      <a:lt1>
        <a:srgbClr val="FFFFFF"/>
      </a:lt1>
      <a:dk2>
        <a:srgbClr val="003B4C"/>
      </a:dk2>
      <a:lt2>
        <a:srgbClr val="969300"/>
      </a:lt2>
      <a:accent1>
        <a:srgbClr val="676635"/>
      </a:accent1>
      <a:accent2>
        <a:srgbClr val="5F7361"/>
      </a:accent2>
      <a:accent3>
        <a:srgbClr val="435363"/>
      </a:accent3>
      <a:accent4>
        <a:srgbClr val="6E3528"/>
      </a:accent4>
      <a:accent5>
        <a:srgbClr val="778692"/>
      </a:accent5>
      <a:accent6>
        <a:srgbClr val="42683C"/>
      </a:accent6>
      <a:hlink>
        <a:srgbClr val="9A3820"/>
      </a:hlink>
      <a:folHlink>
        <a:srgbClr val="707BA0"/>
      </a:folHlink>
    </a:clrScheme>
    <a:fontScheme name="Test">
      <a:majorFont>
        <a:latin typeface="Open Sans"/>
        <a:ea typeface=""/>
        <a:cs typeface=""/>
      </a:majorFont>
      <a:minorFont>
        <a:latin typeface="Ope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 Greenaway</dc:creator>
  <cp:lastModifiedBy>Guy Greenaway</cp:lastModifiedBy>
  <cp:revision>4</cp:revision>
  <cp:lastPrinted>2019-10-24T22:20:00Z</cp:lastPrinted>
  <dcterms:created xsi:type="dcterms:W3CDTF">2019-11-25T22:57:00Z</dcterms:created>
  <dcterms:modified xsi:type="dcterms:W3CDTF">2019-12-02T16:09:00Z</dcterms:modified>
</cp:coreProperties>
</file>