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3907E" w14:textId="41D1EA24" w:rsidR="001756B8" w:rsidRDefault="00855958" w:rsidP="006365E3">
      <w:pPr>
        <w:pStyle w:val="Heading2"/>
        <w:rPr>
          <w:rFonts w:ascii="Open Sans" w:hAnsi="Open Sans" w:cs="Open Sans"/>
        </w:rPr>
      </w:pPr>
      <w:r>
        <w:rPr>
          <w:rFonts w:ascii="Open Sans" w:hAnsi="Open Sans" w:cs="Open Sans"/>
        </w:rPr>
        <w:t>Definitions</w:t>
      </w:r>
    </w:p>
    <w:p w14:paraId="777E463A" w14:textId="77777777" w:rsidR="00444A00" w:rsidRPr="00444A00" w:rsidRDefault="00444A00" w:rsidP="00444A00">
      <w:pPr>
        <w:rPr>
          <w:lang w:eastAsia="en-US"/>
        </w:rPr>
      </w:pPr>
    </w:p>
    <w:p w14:paraId="553D78E5" w14:textId="77777777" w:rsidR="00855958" w:rsidRDefault="00855958" w:rsidP="00855958">
      <w:pPr>
        <w:pStyle w:val="Heading3"/>
      </w:pPr>
      <w:r>
        <w:t>Elements</w:t>
      </w:r>
    </w:p>
    <w:p w14:paraId="3253C342" w14:textId="77777777" w:rsidR="00855958" w:rsidRDefault="00855958" w:rsidP="00855958">
      <w:pPr>
        <w:pStyle w:val="ListParagraph"/>
        <w:numPr>
          <w:ilvl w:val="0"/>
          <w:numId w:val="17"/>
        </w:numPr>
      </w:pPr>
      <w:r>
        <w:t>The stuff you are worried could be affected, that might be at risk</w:t>
      </w:r>
    </w:p>
    <w:p w14:paraId="52767B30" w14:textId="77777777" w:rsidR="00855958" w:rsidRPr="006365E3" w:rsidRDefault="00855958" w:rsidP="00855958">
      <w:pPr>
        <w:pStyle w:val="ListParagraph"/>
        <w:numPr>
          <w:ilvl w:val="1"/>
          <w:numId w:val="17"/>
        </w:numPr>
        <w:rPr>
          <w:i/>
        </w:rPr>
      </w:pPr>
      <w:r w:rsidRPr="006365E3">
        <w:rPr>
          <w:i/>
        </w:rPr>
        <w:t>E.g., Infrastructure, people</w:t>
      </w:r>
    </w:p>
    <w:p w14:paraId="2660D3D4" w14:textId="77777777" w:rsidR="00855958" w:rsidRDefault="00855958" w:rsidP="00855958"/>
    <w:p w14:paraId="6BAB3B5D" w14:textId="77777777" w:rsidR="00855958" w:rsidRDefault="00855958" w:rsidP="00855958">
      <w:pPr>
        <w:pStyle w:val="Heading3"/>
      </w:pPr>
      <w:r>
        <w:t>Hazard</w:t>
      </w:r>
    </w:p>
    <w:p w14:paraId="23114657" w14:textId="77777777" w:rsidR="00855958" w:rsidRDefault="00855958" w:rsidP="00855958">
      <w:pPr>
        <w:pStyle w:val="ListParagraph"/>
        <w:numPr>
          <w:ilvl w:val="0"/>
          <w:numId w:val="17"/>
        </w:numPr>
      </w:pPr>
      <w:r>
        <w:t>The bad situations you are worried about</w:t>
      </w:r>
    </w:p>
    <w:p w14:paraId="68C42C47" w14:textId="77777777" w:rsidR="00855958" w:rsidRPr="006365E3" w:rsidRDefault="00855958" w:rsidP="00855958">
      <w:pPr>
        <w:pStyle w:val="ListParagraph"/>
        <w:numPr>
          <w:ilvl w:val="1"/>
          <w:numId w:val="17"/>
        </w:numPr>
        <w:rPr>
          <w:i/>
        </w:rPr>
      </w:pPr>
      <w:r w:rsidRPr="006365E3">
        <w:rPr>
          <w:i/>
        </w:rPr>
        <w:t>E.g., flooded neighbourhoods, fires, water shortages</w:t>
      </w:r>
    </w:p>
    <w:p w14:paraId="48E3943B" w14:textId="77777777" w:rsidR="00855958" w:rsidRDefault="00855958" w:rsidP="00855958"/>
    <w:p w14:paraId="5DBA7F9C" w14:textId="77777777" w:rsidR="00855958" w:rsidRDefault="00855958" w:rsidP="00855958">
      <w:pPr>
        <w:pStyle w:val="Heading3"/>
      </w:pPr>
      <w:r>
        <w:t>Severity of Hazard</w:t>
      </w:r>
    </w:p>
    <w:p w14:paraId="56BE7E41" w14:textId="77777777" w:rsidR="00855958" w:rsidRDefault="00855958" w:rsidP="00855958">
      <w:pPr>
        <w:pStyle w:val="ListParagraph"/>
        <w:numPr>
          <w:ilvl w:val="0"/>
          <w:numId w:val="17"/>
        </w:numPr>
      </w:pPr>
      <w:r>
        <w:t>How bad the bad situation could be</w:t>
      </w:r>
    </w:p>
    <w:p w14:paraId="64FE63BF" w14:textId="77777777" w:rsidR="00855958" w:rsidRPr="006365E3" w:rsidRDefault="00855958" w:rsidP="00855958">
      <w:pPr>
        <w:pStyle w:val="ListParagraph"/>
        <w:numPr>
          <w:ilvl w:val="1"/>
          <w:numId w:val="17"/>
        </w:numPr>
        <w:rPr>
          <w:i/>
        </w:rPr>
      </w:pPr>
      <w:r w:rsidRPr="006365E3">
        <w:rPr>
          <w:i/>
        </w:rPr>
        <w:t>E.g., 10% of flood zone under water; 75% of the flood zone under water</w:t>
      </w:r>
    </w:p>
    <w:p w14:paraId="0E4571F4" w14:textId="77777777" w:rsidR="00855958" w:rsidRDefault="00855958" w:rsidP="00855958"/>
    <w:p w14:paraId="19314FC5" w14:textId="77777777" w:rsidR="00855958" w:rsidRDefault="00855958" w:rsidP="00855958">
      <w:pPr>
        <w:pStyle w:val="Heading3"/>
      </w:pPr>
      <w:r>
        <w:t>Risk</w:t>
      </w:r>
    </w:p>
    <w:p w14:paraId="13CDFFE7" w14:textId="77777777" w:rsidR="00855958" w:rsidRDefault="00855958" w:rsidP="00855958">
      <w:pPr>
        <w:pStyle w:val="ListParagraph"/>
        <w:numPr>
          <w:ilvl w:val="0"/>
          <w:numId w:val="17"/>
        </w:numPr>
      </w:pPr>
      <w:r>
        <w:t>The losses that you would</w:t>
      </w:r>
      <w:bookmarkStart w:id="0" w:name="_GoBack"/>
      <w:bookmarkEnd w:id="0"/>
      <w:r>
        <w:t xml:space="preserve"> expect if those bad situations affected your stuff</w:t>
      </w:r>
    </w:p>
    <w:p w14:paraId="60DEF165" w14:textId="77777777" w:rsidR="00855958" w:rsidRPr="006365E3" w:rsidRDefault="00855958" w:rsidP="00855958">
      <w:pPr>
        <w:pStyle w:val="ListParagraph"/>
        <w:numPr>
          <w:ilvl w:val="1"/>
          <w:numId w:val="17"/>
        </w:numPr>
        <w:rPr>
          <w:i/>
        </w:rPr>
      </w:pPr>
      <w:r w:rsidRPr="006365E3">
        <w:rPr>
          <w:i/>
        </w:rPr>
        <w:t>E.g., human casualties, damaged property, service disruptions, displacement of people</w:t>
      </w:r>
    </w:p>
    <w:p w14:paraId="63DF9D89" w14:textId="77777777" w:rsidR="00855958" w:rsidRDefault="00855958" w:rsidP="00855958"/>
    <w:p w14:paraId="14AB758D" w14:textId="77777777" w:rsidR="00855958" w:rsidRDefault="00855958" w:rsidP="00855958">
      <w:pPr>
        <w:pStyle w:val="Heading3"/>
      </w:pPr>
      <w:r>
        <w:t>Vulnerability</w:t>
      </w:r>
    </w:p>
    <w:p w14:paraId="10C96177" w14:textId="77777777" w:rsidR="00855958" w:rsidRDefault="00855958" w:rsidP="00855958">
      <w:pPr>
        <w:pStyle w:val="ListParagraph"/>
        <w:numPr>
          <w:ilvl w:val="0"/>
          <w:numId w:val="17"/>
        </w:numPr>
      </w:pPr>
      <w:r>
        <w:t>How bad the losses resulting from the bad situation could be for your stuff at a given severity</w:t>
      </w:r>
    </w:p>
    <w:p w14:paraId="18ACD166" w14:textId="77777777" w:rsidR="00855958" w:rsidRPr="006365E3" w:rsidRDefault="00855958" w:rsidP="00855958">
      <w:pPr>
        <w:pStyle w:val="ListParagraph"/>
        <w:numPr>
          <w:ilvl w:val="1"/>
          <w:numId w:val="17"/>
        </w:numPr>
        <w:rPr>
          <w:i/>
        </w:rPr>
      </w:pPr>
      <w:r w:rsidRPr="006365E3">
        <w:rPr>
          <w:i/>
        </w:rPr>
        <w:t>E.g., number of buildings affected if 10% vs. 75% of flood zone inundated</w:t>
      </w:r>
    </w:p>
    <w:p w14:paraId="38E9EE40" w14:textId="77777777" w:rsidR="00855958" w:rsidRDefault="00855958" w:rsidP="00855958"/>
    <w:p w14:paraId="0165EFEF" w14:textId="77777777" w:rsidR="00855958" w:rsidRDefault="00855958" w:rsidP="00855958">
      <w:pPr>
        <w:pStyle w:val="Heading3"/>
      </w:pPr>
      <w:r>
        <w:t>Components of a Risk Assessment</w:t>
      </w:r>
    </w:p>
    <w:p w14:paraId="3EB25FC4" w14:textId="77777777" w:rsidR="00855958" w:rsidRDefault="00855958" w:rsidP="00855958">
      <w:pPr>
        <w:pStyle w:val="ListParagraph"/>
        <w:numPr>
          <w:ilvl w:val="0"/>
          <w:numId w:val="17"/>
        </w:numPr>
      </w:pPr>
      <w:r>
        <w:t>A ‘risk assessment’ would include:</w:t>
      </w:r>
    </w:p>
    <w:p w14:paraId="5C10C808" w14:textId="77777777" w:rsidR="00855958" w:rsidRDefault="00855958" w:rsidP="00855958">
      <w:pPr>
        <w:pStyle w:val="ListParagraph"/>
        <w:numPr>
          <w:ilvl w:val="0"/>
          <w:numId w:val="18"/>
        </w:numPr>
        <w:ind w:left="1260"/>
      </w:pPr>
      <w:r>
        <w:t>Probability of a given hazard occurring</w:t>
      </w:r>
    </w:p>
    <w:p w14:paraId="0AD6BA72" w14:textId="77777777" w:rsidR="00855958" w:rsidRDefault="00855958" w:rsidP="00855958">
      <w:pPr>
        <w:pStyle w:val="ListParagraph"/>
        <w:numPr>
          <w:ilvl w:val="0"/>
          <w:numId w:val="18"/>
        </w:numPr>
        <w:ind w:left="1260"/>
      </w:pPr>
      <w:r>
        <w:t>Inventory of elements at risk</w:t>
      </w:r>
    </w:p>
    <w:p w14:paraId="6ABB4B3A" w14:textId="77777777" w:rsidR="00855958" w:rsidRPr="00F5091A" w:rsidRDefault="00855958" w:rsidP="00855958">
      <w:pPr>
        <w:pStyle w:val="ListParagraph"/>
        <w:numPr>
          <w:ilvl w:val="0"/>
          <w:numId w:val="18"/>
        </w:numPr>
        <w:ind w:left="1260"/>
      </w:pPr>
      <w:r>
        <w:t>The degree of loss for each element should a hazard of a given severity occur (i.e., vulnerability)</w:t>
      </w:r>
    </w:p>
    <w:p w14:paraId="6B2736E1" w14:textId="77777777" w:rsidR="00642506" w:rsidRPr="00642506" w:rsidRDefault="00642506" w:rsidP="00642506">
      <w:pPr>
        <w:rPr>
          <w:lang w:eastAsia="en-US"/>
        </w:rPr>
      </w:pPr>
    </w:p>
    <w:sectPr w:rsidR="00642506" w:rsidRPr="00642506" w:rsidSect="00360521">
      <w:headerReference w:type="default" r:id="rId8"/>
      <w:footerReference w:type="even" r:id="rId9"/>
      <w:footerReference w:type="default" r:id="rId10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E2553" w14:textId="77777777" w:rsidR="00DB255E" w:rsidRDefault="00DB255E" w:rsidP="00FC4B1C">
      <w:r>
        <w:separator/>
      </w:r>
    </w:p>
  </w:endnote>
  <w:endnote w:type="continuationSeparator" w:id="0">
    <w:p w14:paraId="40E64856" w14:textId="77777777" w:rsidR="00DB255E" w:rsidRDefault="00DB255E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en Sans Light">
    <w:altName w:val="Corbel Light"/>
    <w:charset w:val="00"/>
    <w:family w:val="swiss"/>
    <w:pitch w:val="variable"/>
    <w:sig w:usb0="00000001" w:usb1="4000205B" w:usb2="00000028" w:usb3="00000000" w:csb0="0000019F" w:csb1="00000000"/>
  </w:font>
  <w:font w:name="Open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Open Sans Semibold Italic">
    <w:altName w:val="Segoe UI Semibold"/>
    <w:charset w:val="00"/>
    <w:family w:val="auto"/>
    <w:pitch w:val="variable"/>
    <w:sig w:usb0="00000001" w:usb1="4000205B" w:usb2="00000028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Open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25156123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7444ED4B" w14:textId="1585CC54" w:rsidR="004845AA" w:rsidRPr="00364519" w:rsidRDefault="004845AA" w:rsidP="00360521">
        <w:pPr>
          <w:pStyle w:val="Footer"/>
          <w:framePr w:wrap="none" w:vAnchor="text" w:hAnchor="page" w:x="11255" w:y="317"/>
          <w:rPr>
            <w:rStyle w:val="PageNumber"/>
            <w:sz w:val="20"/>
            <w:szCs w:val="20"/>
          </w:rPr>
        </w:pPr>
        <w:r w:rsidRPr="00364519">
          <w:rPr>
            <w:rStyle w:val="PageNumber"/>
            <w:sz w:val="20"/>
            <w:szCs w:val="20"/>
          </w:rPr>
          <w:fldChar w:fldCharType="begin"/>
        </w:r>
        <w:r w:rsidRPr="00364519">
          <w:rPr>
            <w:rStyle w:val="PageNumber"/>
            <w:sz w:val="20"/>
            <w:szCs w:val="20"/>
          </w:rPr>
          <w:instrText xml:space="preserve"> PAGE </w:instrText>
        </w:r>
        <w:r w:rsidRPr="00364519">
          <w:rPr>
            <w:rStyle w:val="PageNumber"/>
            <w:sz w:val="20"/>
            <w:szCs w:val="20"/>
          </w:rPr>
          <w:fldChar w:fldCharType="separate"/>
        </w:r>
        <w:r w:rsidR="00855958">
          <w:rPr>
            <w:rStyle w:val="PageNumber"/>
            <w:noProof/>
            <w:sz w:val="20"/>
            <w:szCs w:val="20"/>
          </w:rPr>
          <w:t>1</w:t>
        </w:r>
        <w:r w:rsidRPr="00364519">
          <w:rPr>
            <w:rStyle w:val="PageNumber"/>
            <w:sz w:val="20"/>
            <w:szCs w:val="20"/>
          </w:rPr>
          <w:fldChar w:fldCharType="end"/>
        </w:r>
      </w:p>
    </w:sdtContent>
  </w:sdt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1E34D6" w14:textId="77777777" w:rsidR="00DB255E" w:rsidRDefault="00DB255E" w:rsidP="00FC4B1C">
      <w:r>
        <w:separator/>
      </w:r>
    </w:p>
  </w:footnote>
  <w:footnote w:type="continuationSeparator" w:id="0">
    <w:p w14:paraId="5BE1CAC7" w14:textId="77777777" w:rsidR="00DB255E" w:rsidRDefault="00DB255E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6C874461">
          <wp:simplePos x="0" y="0"/>
          <wp:positionH relativeFrom="page">
            <wp:align>center</wp:align>
          </wp:positionH>
          <wp:positionV relativeFrom="page">
            <wp:posOffset>286929</wp:posOffset>
          </wp:positionV>
          <wp:extent cx="7016499" cy="457199"/>
          <wp:effectExtent l="0" t="0" r="0" b="63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6499" cy="457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743C20"/>
    <w:multiLevelType w:val="hybridMultilevel"/>
    <w:tmpl w:val="9178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567300"/>
    <w:multiLevelType w:val="hybridMultilevel"/>
    <w:tmpl w:val="2958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8F43A9"/>
    <w:multiLevelType w:val="hybridMultilevel"/>
    <w:tmpl w:val="D0D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850047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9"/>
  </w:num>
  <w:num w:numId="12">
    <w:abstractNumId w:val="14"/>
  </w:num>
  <w:num w:numId="13">
    <w:abstractNumId w:val="21"/>
  </w:num>
  <w:num w:numId="14">
    <w:abstractNumId w:val="20"/>
  </w:num>
  <w:num w:numId="15">
    <w:abstractNumId w:val="16"/>
  </w:num>
  <w:num w:numId="16">
    <w:abstractNumId w:val="15"/>
  </w:num>
  <w:num w:numId="17">
    <w:abstractNumId w:val="18"/>
  </w:num>
  <w:num w:numId="18">
    <w:abstractNumId w:val="12"/>
  </w:num>
  <w:num w:numId="19">
    <w:abstractNumId w:val="17"/>
  </w:num>
  <w:num w:numId="20">
    <w:abstractNumId w:val="10"/>
  </w:num>
  <w:num w:numId="21">
    <w:abstractNumId w:val="13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23"/>
    <w:rsid w:val="000065F9"/>
    <w:rsid w:val="00037ADB"/>
    <w:rsid w:val="00043AF0"/>
    <w:rsid w:val="00047982"/>
    <w:rsid w:val="0007135B"/>
    <w:rsid w:val="000E303A"/>
    <w:rsid w:val="000E4346"/>
    <w:rsid w:val="001003F6"/>
    <w:rsid w:val="00112BA0"/>
    <w:rsid w:val="00135174"/>
    <w:rsid w:val="001756B8"/>
    <w:rsid w:val="001D6552"/>
    <w:rsid w:val="00227922"/>
    <w:rsid w:val="0027318E"/>
    <w:rsid w:val="0029008D"/>
    <w:rsid w:val="002D4823"/>
    <w:rsid w:val="002D6925"/>
    <w:rsid w:val="00360521"/>
    <w:rsid w:val="00364519"/>
    <w:rsid w:val="00444A00"/>
    <w:rsid w:val="004461CD"/>
    <w:rsid w:val="004604BD"/>
    <w:rsid w:val="004845AA"/>
    <w:rsid w:val="0049187B"/>
    <w:rsid w:val="0051226A"/>
    <w:rsid w:val="00622914"/>
    <w:rsid w:val="006365E3"/>
    <w:rsid w:val="00642506"/>
    <w:rsid w:val="006E62BA"/>
    <w:rsid w:val="00754743"/>
    <w:rsid w:val="00790DAF"/>
    <w:rsid w:val="00797F7F"/>
    <w:rsid w:val="007B2BA8"/>
    <w:rsid w:val="00851393"/>
    <w:rsid w:val="00855958"/>
    <w:rsid w:val="008E3A8A"/>
    <w:rsid w:val="00913334"/>
    <w:rsid w:val="00944E1F"/>
    <w:rsid w:val="009E1B8D"/>
    <w:rsid w:val="00A87A46"/>
    <w:rsid w:val="00B05CE2"/>
    <w:rsid w:val="00B10EF2"/>
    <w:rsid w:val="00B136C7"/>
    <w:rsid w:val="00B30A02"/>
    <w:rsid w:val="00B80088"/>
    <w:rsid w:val="00B939EC"/>
    <w:rsid w:val="00BA5CED"/>
    <w:rsid w:val="00BE55F1"/>
    <w:rsid w:val="00C0010B"/>
    <w:rsid w:val="00C910EA"/>
    <w:rsid w:val="00D0116A"/>
    <w:rsid w:val="00D56A9F"/>
    <w:rsid w:val="00DB255E"/>
    <w:rsid w:val="00E1627B"/>
    <w:rsid w:val="00E25DB9"/>
    <w:rsid w:val="00E346C2"/>
    <w:rsid w:val="00E3747F"/>
    <w:rsid w:val="00E72F7D"/>
    <w:rsid w:val="00E9071E"/>
    <w:rsid w:val="00E96F6B"/>
    <w:rsid w:val="00F30CEF"/>
    <w:rsid w:val="00F8631F"/>
    <w:rsid w:val="00FA51DE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F883D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Holly L. Kinas</cp:lastModifiedBy>
  <cp:revision>3</cp:revision>
  <cp:lastPrinted>2019-10-24T22:20:00Z</cp:lastPrinted>
  <dcterms:created xsi:type="dcterms:W3CDTF">2019-11-25T23:02:00Z</dcterms:created>
  <dcterms:modified xsi:type="dcterms:W3CDTF">2019-11-25T23:05:00Z</dcterms:modified>
</cp:coreProperties>
</file>